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535B57B6" w:rsidR="004E4596" w:rsidRPr="004338A5" w:rsidRDefault="00490688">
            <w:pPr>
              <w:pStyle w:val="NoSpacing"/>
              <w:jc w:val="center"/>
              <w:rPr>
                <w:rFonts w:asciiTheme="minorHAnsi" w:hAnsiTheme="minorHAnsi" w:cstheme="minorHAnsi"/>
                <w:sz w:val="32"/>
                <w:szCs w:val="32"/>
              </w:rPr>
            </w:pPr>
            <w:r>
              <w:rPr>
                <w:rFonts w:asciiTheme="minorHAnsi" w:hAnsiTheme="minorHAnsi" w:cstheme="minorHAnsi"/>
                <w:sz w:val="32"/>
                <w:szCs w:val="32"/>
              </w:rPr>
              <w:t>May</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182F0EB" w:rsidR="000463E7" w:rsidRDefault="00490688"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7C0F82">
                                    <w:rPr>
                                      <w:smallCaps/>
                                      <w:color w:val="FFFFFF"/>
                                      <w:sz w:val="48"/>
                                      <w:szCs w:val="48"/>
                                    </w:rPr>
                                    <w:t>1</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182F0EB" w:rsidR="000463E7" w:rsidRDefault="00490688"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7C0F82">
                              <w:rPr>
                                <w:smallCaps/>
                                <w:color w:val="FFFFFF"/>
                                <w:sz w:val="48"/>
                                <w:szCs w:val="48"/>
                              </w:rPr>
                              <w:t>1</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61FFDC48" w:rsidR="00582DE0" w:rsidRPr="004338A5" w:rsidRDefault="005644A5" w:rsidP="00582DE0">
            <w:pPr>
              <w:pStyle w:val="TableText"/>
              <w:rPr>
                <w:rFonts w:asciiTheme="minorHAnsi" w:hAnsiTheme="minorHAnsi" w:cstheme="minorHAnsi"/>
              </w:rPr>
            </w:pPr>
            <w:r>
              <w:rPr>
                <w:rFonts w:asciiTheme="minorHAnsi" w:hAnsiTheme="minorHAnsi" w:cstheme="minorHAnsi"/>
              </w:rPr>
              <w:t>January 26, 2022</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69E86858" w:rsidR="00582DE0" w:rsidRPr="004338A5" w:rsidRDefault="001701BB" w:rsidP="00582DE0">
            <w:pPr>
              <w:pStyle w:val="TableText"/>
              <w:rPr>
                <w:rFonts w:asciiTheme="minorHAnsi" w:hAnsiTheme="minorHAnsi" w:cstheme="minorHAnsi"/>
              </w:rPr>
            </w:pPr>
            <w:r>
              <w:rPr>
                <w:rFonts w:asciiTheme="minorHAnsi" w:hAnsiTheme="minorHAnsi" w:cstheme="minorHAnsi"/>
              </w:rPr>
              <w:t>February</w:t>
            </w:r>
            <w:r w:rsidR="005644A5">
              <w:rPr>
                <w:rFonts w:asciiTheme="minorHAnsi" w:hAnsiTheme="minorHAnsi" w:cstheme="minorHAnsi"/>
              </w:rPr>
              <w:t xml:space="preserve"> </w:t>
            </w:r>
            <w:r w:rsidR="00CB528C">
              <w:rPr>
                <w:rFonts w:asciiTheme="minorHAnsi" w:hAnsiTheme="minorHAnsi" w:cstheme="minorHAnsi"/>
              </w:rPr>
              <w:t>22</w:t>
            </w:r>
            <w:r w:rsidR="00EE2292">
              <w:rPr>
                <w:rFonts w:asciiTheme="minorHAnsi" w:hAnsiTheme="minorHAnsi" w:cstheme="minorHAnsi"/>
              </w:rPr>
              <w:t>, 202</w:t>
            </w:r>
            <w:r w:rsidR="006E5EF1">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63B655FE" w:rsidR="00582DE0" w:rsidRPr="004338A5" w:rsidRDefault="00490688" w:rsidP="00582DE0">
            <w:pPr>
              <w:pStyle w:val="TableText"/>
              <w:ind w:left="118"/>
              <w:jc w:val="left"/>
              <w:rPr>
                <w:rFonts w:asciiTheme="minorHAnsi" w:hAnsiTheme="minorHAnsi" w:cstheme="minorHAnsi"/>
              </w:rPr>
            </w:pPr>
            <w:r>
              <w:rPr>
                <w:rFonts w:asciiTheme="minorHAnsi" w:hAnsiTheme="minorHAnsi" w:cstheme="minorHAnsi"/>
              </w:rPr>
              <w:t>Arobindu Das / Final Document</w:t>
            </w:r>
          </w:p>
        </w:tc>
        <w:tc>
          <w:tcPr>
            <w:tcW w:w="2250" w:type="dxa"/>
            <w:vAlign w:val="bottom"/>
          </w:tcPr>
          <w:p w14:paraId="4DA15D92" w14:textId="48E29BBD" w:rsidR="00582DE0" w:rsidRPr="004338A5" w:rsidRDefault="00490688" w:rsidP="00582DE0">
            <w:pPr>
              <w:pStyle w:val="TableText"/>
              <w:rPr>
                <w:rFonts w:asciiTheme="minorHAnsi" w:hAnsiTheme="minorHAnsi" w:cstheme="minorHAnsi"/>
              </w:rPr>
            </w:pPr>
            <w:r>
              <w:rPr>
                <w:rFonts w:asciiTheme="minorHAnsi" w:hAnsiTheme="minorHAnsi" w:cstheme="minorHAnsi"/>
              </w:rPr>
              <w:t>April 14, 2022</w:t>
            </w:r>
          </w:p>
        </w:tc>
        <w:tc>
          <w:tcPr>
            <w:tcW w:w="1665" w:type="dxa"/>
            <w:vAlign w:val="bottom"/>
          </w:tcPr>
          <w:p w14:paraId="428F76FE" w14:textId="16C68467" w:rsidR="00582DE0" w:rsidRPr="004338A5" w:rsidRDefault="00490688"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07B3C1AB" w:rsidR="00582DE0" w:rsidRDefault="00490688"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07679767" w:rsidR="00582DE0" w:rsidRDefault="00490688" w:rsidP="00F92610">
            <w:pPr>
              <w:pStyle w:val="TableText"/>
              <w:rPr>
                <w:rFonts w:asciiTheme="minorHAnsi" w:hAnsiTheme="minorHAnsi" w:cstheme="minorHAnsi"/>
              </w:rPr>
            </w:pPr>
            <w:r>
              <w:rPr>
                <w:rFonts w:asciiTheme="minorHAnsi" w:hAnsiTheme="minorHAnsi" w:cstheme="minorHAnsi"/>
              </w:rPr>
              <w:t>May 10, 2022</w:t>
            </w:r>
          </w:p>
        </w:tc>
        <w:tc>
          <w:tcPr>
            <w:tcW w:w="1665" w:type="dxa"/>
            <w:vAlign w:val="bottom"/>
          </w:tcPr>
          <w:p w14:paraId="5E78EB97" w14:textId="3A7EFBB4" w:rsidR="00582DE0" w:rsidRDefault="00490688"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1295D457"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307FFD">
          <w:rPr>
            <w:noProof/>
            <w:webHidden/>
          </w:rPr>
          <w:t>4</w:t>
        </w:r>
        <w:r w:rsidR="00140E60">
          <w:rPr>
            <w:noProof/>
            <w:webHidden/>
          </w:rPr>
          <w:fldChar w:fldCharType="end"/>
        </w:r>
      </w:hyperlink>
    </w:p>
    <w:p w14:paraId="6382F280" w14:textId="62760F52" w:rsidR="00140E60" w:rsidRDefault="00405E2A">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307FFD">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72620453"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307FFD">
          <w:rPr>
            <w:noProof/>
            <w:webHidden/>
          </w:rPr>
          <w:t>5</w:t>
        </w:r>
        <w:r w:rsidR="001701BB">
          <w:rPr>
            <w:noProof/>
            <w:webHidden/>
          </w:rPr>
          <w:fldChar w:fldCharType="end"/>
        </w:r>
      </w:hyperlink>
    </w:p>
    <w:p w14:paraId="101DECBD" w14:textId="546B0029" w:rsidR="001701BB" w:rsidRDefault="00405E2A">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w:t>
        </w:r>
        <w:r w:rsidR="007C0F82">
          <w:rPr>
            <w:rStyle w:val="Hyperlink"/>
            <w:noProof/>
          </w:rPr>
          <w:t>District 1</w:t>
        </w:r>
        <w:r w:rsidR="001701BB" w:rsidRPr="003A2797">
          <w:rPr>
            <w:rStyle w:val="Hyperlink"/>
            <w:noProof/>
          </w:rPr>
          <w:t xml:space="preserve">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307FFD">
          <w:rPr>
            <w:noProof/>
            <w:webHidden/>
          </w:rPr>
          <w:t>9</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712B799E"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7C0F82">
        <w:rPr>
          <w:rFonts w:asciiTheme="minorHAnsi" w:hAnsiTheme="minorHAnsi" w:cstheme="minorHAnsi"/>
          <w:szCs w:val="24"/>
        </w:rPr>
        <w:t>District 1</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7C0F82">
        <w:rPr>
          <w:rFonts w:asciiTheme="minorHAnsi" w:hAnsiTheme="minorHAnsi" w:cstheme="minorHAnsi"/>
        </w:rPr>
        <w:t>District 1</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proofErr w:type="gramStart"/>
      <w:r w:rsidR="007C0F82">
        <w:rPr>
          <w:rFonts w:asciiTheme="minorHAnsi" w:hAnsiTheme="minorHAnsi" w:cstheme="minorHAnsi"/>
        </w:rPr>
        <w:t>District</w:t>
      </w:r>
      <w:proofErr w:type="gramEnd"/>
      <w:r w:rsidR="007C0F82">
        <w:rPr>
          <w:rFonts w:asciiTheme="minorHAnsi" w:hAnsiTheme="minorHAnsi" w:cstheme="minorHAnsi"/>
        </w:rPr>
        <w:t xml:space="preserve"> 1</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343A3903" w:rsidR="00F0446D" w:rsidRDefault="005644A5" w:rsidP="00F0446D">
      <w:pPr>
        <w:rPr>
          <w:rFonts w:asciiTheme="minorHAnsi" w:hAnsiTheme="minorHAnsi" w:cstheme="minorHAnsi"/>
        </w:rPr>
      </w:pPr>
      <w:r>
        <w:rPr>
          <w:rFonts w:asciiTheme="minorHAnsi" w:hAnsiTheme="minorHAnsi" w:cstheme="minorHAnsi"/>
        </w:rPr>
        <w:t>Two</w:t>
      </w:r>
      <w:r w:rsidR="006937BD">
        <w:rPr>
          <w:rFonts w:asciiTheme="minorHAnsi" w:hAnsiTheme="minorHAnsi" w:cstheme="minorHAnsi"/>
        </w:rPr>
        <w:t xml:space="preserve"> maintenance log item</w:t>
      </w:r>
      <w:r>
        <w:rPr>
          <w:rFonts w:asciiTheme="minorHAnsi" w:hAnsiTheme="minorHAnsi" w:cstheme="minorHAnsi"/>
        </w:rPr>
        <w:t>s 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0185C204" w:rsidR="00122271" w:rsidRDefault="009E4A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r>
        <w:rPr>
          <w:rFonts w:asciiTheme="minorHAnsi" w:hAnsiTheme="minorHAnsi" w:cstheme="minorHAnsi"/>
        </w:rPr>
        <w:t xml:space="preserve">During the update of the </w:t>
      </w:r>
      <w:proofErr w:type="gramStart"/>
      <w:r>
        <w:rPr>
          <w:rFonts w:asciiTheme="minorHAnsi" w:hAnsiTheme="minorHAnsi" w:cstheme="minorHAnsi"/>
        </w:rPr>
        <w:t>District</w:t>
      </w:r>
      <w:proofErr w:type="gramEnd"/>
      <w:r>
        <w:rPr>
          <w:rFonts w:asciiTheme="minorHAnsi" w:hAnsiTheme="minorHAnsi" w:cstheme="minorHAnsi"/>
        </w:rPr>
        <w:t xml:space="preserve"> 1 RITSA, the inclusion of the </w:t>
      </w:r>
      <w:proofErr w:type="spellStart"/>
      <w:r>
        <w:rPr>
          <w:rFonts w:asciiTheme="minorHAnsi" w:hAnsiTheme="minorHAnsi" w:cstheme="minorHAnsi"/>
        </w:rPr>
        <w:t>SunTrax</w:t>
      </w:r>
      <w:proofErr w:type="spellEnd"/>
      <w:r>
        <w:rPr>
          <w:rFonts w:asciiTheme="minorHAnsi" w:hAnsiTheme="minorHAnsi" w:cstheme="minorHAnsi"/>
        </w:rPr>
        <w:t xml:space="preserve"> Research, Development and Transportation Technologies Testing Facilities Project in the RITSA was questioned given it does not interface with other District 1 RITSA stakeholder systems. </w:t>
      </w:r>
      <w:proofErr w:type="spellStart"/>
      <w:r>
        <w:rPr>
          <w:rFonts w:asciiTheme="minorHAnsi" w:hAnsiTheme="minorHAnsi" w:cstheme="minorHAnsi"/>
        </w:rPr>
        <w:t>SunTrax</w:t>
      </w:r>
      <w:proofErr w:type="spellEnd"/>
      <w:r>
        <w:rPr>
          <w:rFonts w:asciiTheme="minorHAnsi" w:hAnsiTheme="minorHAnsi" w:cstheme="minorHAnsi"/>
        </w:rPr>
        <w:t xml:space="preserve"> is a stand</w:t>
      </w:r>
      <w:r w:rsidR="005A088A">
        <w:rPr>
          <w:rFonts w:asciiTheme="minorHAnsi" w:hAnsiTheme="minorHAnsi" w:cstheme="minorHAnsi"/>
        </w:rPr>
        <w:t>-</w:t>
      </w:r>
      <w:r>
        <w:rPr>
          <w:rFonts w:asciiTheme="minorHAnsi" w:hAnsiTheme="minorHAnsi" w:cstheme="minorHAnsi"/>
        </w:rPr>
        <w:t>alone facility, involves a partnership between FDOT and Florida’s Turnpike Enterprise (FTE), and it is operated by FTE</w:t>
      </w:r>
      <w:r w:rsidR="005A088A">
        <w:rPr>
          <w:rFonts w:asciiTheme="minorHAnsi" w:hAnsiTheme="minorHAnsi" w:cstheme="minorHAnsi"/>
        </w:rPr>
        <w:t xml:space="preserve">. The operational management of FTE and the lack of District 1 external system interfaces make the </w:t>
      </w:r>
      <w:proofErr w:type="spellStart"/>
      <w:r w:rsidR="005A088A">
        <w:rPr>
          <w:rFonts w:asciiTheme="minorHAnsi" w:hAnsiTheme="minorHAnsi" w:cstheme="minorHAnsi"/>
        </w:rPr>
        <w:t>SunTrax</w:t>
      </w:r>
      <w:proofErr w:type="spellEnd"/>
      <w:r w:rsidR="005A088A">
        <w:rPr>
          <w:rFonts w:asciiTheme="minorHAnsi" w:hAnsiTheme="minorHAnsi" w:cstheme="minorHAnsi"/>
        </w:rPr>
        <w:t xml:space="preserve"> facility’s presence in the </w:t>
      </w:r>
      <w:proofErr w:type="gramStart"/>
      <w:r w:rsidR="005A088A">
        <w:rPr>
          <w:rFonts w:asciiTheme="minorHAnsi" w:hAnsiTheme="minorHAnsi" w:cstheme="minorHAnsi"/>
        </w:rPr>
        <w:t>District</w:t>
      </w:r>
      <w:proofErr w:type="gramEnd"/>
      <w:r w:rsidR="005A088A">
        <w:rPr>
          <w:rFonts w:asciiTheme="minorHAnsi" w:hAnsiTheme="minorHAnsi" w:cstheme="minorHAnsi"/>
        </w:rPr>
        <w:t xml:space="preserve"> 1 RITSA primarily geographical and not functional. The FTE RITSA is not geographically restricted to a specific district boundary </w:t>
      </w:r>
      <w:proofErr w:type="gramStart"/>
      <w:r w:rsidR="005A088A">
        <w:rPr>
          <w:rFonts w:asciiTheme="minorHAnsi" w:hAnsiTheme="minorHAnsi" w:cstheme="minorHAnsi"/>
        </w:rPr>
        <w:t>and,</w:t>
      </w:r>
      <w:proofErr w:type="gramEnd"/>
      <w:r w:rsidR="005A088A">
        <w:rPr>
          <w:rFonts w:asciiTheme="minorHAnsi" w:hAnsiTheme="minorHAnsi" w:cstheme="minorHAnsi"/>
        </w:rPr>
        <w:t xml:space="preserve"> due to FTE’s operational responsibilities for the facility, it </w:t>
      </w:r>
      <w:r w:rsidR="00CB528C">
        <w:rPr>
          <w:rFonts w:asciiTheme="minorHAnsi" w:hAnsiTheme="minorHAnsi" w:cstheme="minorHAnsi"/>
        </w:rPr>
        <w:t>is more appropriate</w:t>
      </w:r>
      <w:r w:rsidR="005A088A">
        <w:rPr>
          <w:rFonts w:asciiTheme="minorHAnsi" w:hAnsiTheme="minorHAnsi" w:cstheme="minorHAnsi"/>
        </w:rPr>
        <w:t xml:space="preserve"> for </w:t>
      </w:r>
      <w:proofErr w:type="spellStart"/>
      <w:r w:rsidR="00CB528C">
        <w:rPr>
          <w:rFonts w:asciiTheme="minorHAnsi" w:hAnsiTheme="minorHAnsi" w:cstheme="minorHAnsi"/>
        </w:rPr>
        <w:t>SunTrax</w:t>
      </w:r>
      <w:proofErr w:type="spellEnd"/>
      <w:r w:rsidR="00CB528C">
        <w:rPr>
          <w:rFonts w:asciiTheme="minorHAnsi" w:hAnsiTheme="minorHAnsi" w:cstheme="minorHAnsi"/>
        </w:rPr>
        <w:t xml:space="preserve"> and the</w:t>
      </w:r>
      <w:r w:rsidR="005A088A">
        <w:rPr>
          <w:rFonts w:asciiTheme="minorHAnsi" w:hAnsiTheme="minorHAnsi" w:cstheme="minorHAnsi"/>
        </w:rPr>
        <w:t xml:space="preserve"> </w:t>
      </w:r>
      <w:proofErr w:type="spellStart"/>
      <w:r w:rsidR="005A088A">
        <w:rPr>
          <w:rFonts w:asciiTheme="minorHAnsi" w:hAnsiTheme="minorHAnsi" w:cstheme="minorHAnsi"/>
        </w:rPr>
        <w:t>SunTrax</w:t>
      </w:r>
      <w:proofErr w:type="spellEnd"/>
      <w:r w:rsidR="005A088A">
        <w:rPr>
          <w:rFonts w:asciiTheme="minorHAnsi" w:hAnsiTheme="minorHAnsi" w:cstheme="minorHAnsi"/>
        </w:rPr>
        <w:t xml:space="preserve"> Research, Development and Transportation Technologies Testing Facilities Project to be part of the FTE RITSA. The FDOT District 1 RITSA </w:t>
      </w:r>
      <w:proofErr w:type="gramStart"/>
      <w:r w:rsidR="005A088A">
        <w:rPr>
          <w:rFonts w:asciiTheme="minorHAnsi" w:hAnsiTheme="minorHAnsi" w:cstheme="minorHAnsi"/>
        </w:rPr>
        <w:t>lead</w:t>
      </w:r>
      <w:proofErr w:type="gramEnd"/>
      <w:r w:rsidR="005A088A">
        <w:rPr>
          <w:rFonts w:asciiTheme="minorHAnsi" w:hAnsiTheme="minorHAnsi" w:cstheme="minorHAnsi"/>
        </w:rPr>
        <w:t xml:space="preserve"> and the FTE RITSA lead were consulted and agreed that the </w:t>
      </w:r>
      <w:proofErr w:type="spellStart"/>
      <w:r w:rsidR="005A088A">
        <w:rPr>
          <w:rFonts w:asciiTheme="minorHAnsi" w:hAnsiTheme="minorHAnsi" w:cstheme="minorHAnsi"/>
        </w:rPr>
        <w:t>SunTrax</w:t>
      </w:r>
      <w:proofErr w:type="spellEnd"/>
      <w:r w:rsidR="005A088A">
        <w:rPr>
          <w:rFonts w:asciiTheme="minorHAnsi" w:hAnsiTheme="minorHAnsi" w:cstheme="minorHAnsi"/>
        </w:rPr>
        <w:t xml:space="preserve"> Research, Development and Transportation Technologies Testing Facilities Project should be removed from the District 1 RITSA and moved to the FTE RITSA. The changes to the </w:t>
      </w:r>
      <w:proofErr w:type="gramStart"/>
      <w:r w:rsidR="005A088A">
        <w:rPr>
          <w:rFonts w:asciiTheme="minorHAnsi" w:hAnsiTheme="minorHAnsi" w:cstheme="minorHAnsi"/>
        </w:rPr>
        <w:t>District</w:t>
      </w:r>
      <w:proofErr w:type="gramEnd"/>
      <w:r w:rsidR="005A088A">
        <w:rPr>
          <w:rFonts w:asciiTheme="minorHAnsi" w:hAnsiTheme="minorHAnsi" w:cstheme="minorHAnsi"/>
        </w:rPr>
        <w:t xml:space="preserve"> 1 RITSA as a result of the removal of the </w:t>
      </w:r>
      <w:proofErr w:type="spellStart"/>
      <w:r w:rsidR="005A088A">
        <w:rPr>
          <w:rFonts w:asciiTheme="minorHAnsi" w:hAnsiTheme="minorHAnsi" w:cstheme="minorHAnsi"/>
        </w:rPr>
        <w:t>SunTrax</w:t>
      </w:r>
      <w:proofErr w:type="spellEnd"/>
      <w:r w:rsidR="005A088A">
        <w:rPr>
          <w:rFonts w:asciiTheme="minorHAnsi" w:hAnsiTheme="minorHAnsi" w:cstheme="minorHAnsi"/>
        </w:rPr>
        <w:t xml:space="preserve"> Research, Development and Transportation Technologies Testing Facilities Project are included in </w:t>
      </w:r>
      <w:r w:rsidR="005A088A">
        <w:rPr>
          <w:rFonts w:asciiTheme="minorHAnsi" w:hAnsiTheme="minorHAnsi" w:cstheme="minorHAnsi"/>
        </w:rPr>
        <w:fldChar w:fldCharType="begin"/>
      </w:r>
      <w:r w:rsidR="005A088A">
        <w:rPr>
          <w:rFonts w:asciiTheme="minorHAnsi" w:hAnsiTheme="minorHAnsi" w:cstheme="minorHAnsi"/>
        </w:rPr>
        <w:instrText xml:space="preserve"> REF _Ref37370449 \h </w:instrText>
      </w:r>
      <w:r w:rsidR="005A088A">
        <w:rPr>
          <w:rFonts w:asciiTheme="minorHAnsi" w:hAnsiTheme="minorHAnsi" w:cstheme="minorHAnsi"/>
        </w:rPr>
      </w:r>
      <w:r w:rsidR="005A088A">
        <w:rPr>
          <w:rFonts w:asciiTheme="minorHAnsi" w:hAnsiTheme="minorHAnsi" w:cstheme="minorHAnsi"/>
        </w:rPr>
        <w:fldChar w:fldCharType="separate"/>
      </w:r>
      <w:r w:rsidR="005A088A" w:rsidRPr="002370D9">
        <w:rPr>
          <w:szCs w:val="24"/>
        </w:rPr>
        <w:t xml:space="preserve">Table </w:t>
      </w:r>
      <w:r w:rsidR="005A088A">
        <w:rPr>
          <w:noProof/>
          <w:szCs w:val="24"/>
        </w:rPr>
        <w:t>1</w:t>
      </w:r>
      <w:r w:rsidR="005A088A">
        <w:rPr>
          <w:rFonts w:asciiTheme="minorHAnsi" w:hAnsiTheme="minorHAnsi" w:cstheme="minorHAnsi"/>
        </w:rPr>
        <w:fldChar w:fldCharType="end"/>
      </w:r>
      <w:r w:rsidR="005A088A">
        <w:rPr>
          <w:rFonts w:asciiTheme="minorHAnsi" w:hAnsiTheme="minorHAnsi" w:cstheme="minorHAnsi"/>
        </w:rPr>
        <w:t>.</w:t>
      </w:r>
      <w:r w:rsidR="00CB528C">
        <w:rPr>
          <w:rFonts w:asciiTheme="minorHAnsi" w:hAnsiTheme="minorHAnsi" w:cstheme="minorHAnsi"/>
        </w:rPr>
        <w:t xml:space="preserve"> </w:t>
      </w: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2C5322">
        <w:trPr>
          <w:cantSplit/>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901D3D" w:rsidRPr="00302A10" w14:paraId="08640FCE"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5268CCBF" w14:textId="5572B8F5" w:rsidR="00901D3D" w:rsidRPr="00901D3D" w:rsidRDefault="005644A5" w:rsidP="003D2F1D">
            <w:pPr>
              <w:tabs>
                <w:tab w:val="left" w:pos="5010"/>
              </w:tabs>
              <w:ind w:right="75"/>
              <w:jc w:val="left"/>
              <w:rPr>
                <w:rFonts w:eastAsia="Arial" w:cstheme="minorHAnsi"/>
                <w:noProof/>
                <w:w w:val="109"/>
              </w:rPr>
            </w:pPr>
            <w:r w:rsidRPr="005644A5">
              <w:rPr>
                <w:rFonts w:cstheme="minorHAnsi"/>
              </w:rPr>
              <w:t>Add Project</w:t>
            </w:r>
            <w:r w:rsidR="003D2F1D">
              <w:rPr>
                <w:rFonts w:cstheme="minorHAnsi"/>
              </w:rPr>
              <w:t xml:space="preserve"> addressing </w:t>
            </w:r>
            <w:r w:rsidRPr="005644A5">
              <w:rPr>
                <w:rFonts w:cstheme="minorHAnsi"/>
              </w:rPr>
              <w:t>Transit Improvement Needs.</w:t>
            </w:r>
            <w:r w:rsidR="003D2F1D">
              <w:rPr>
                <w:rFonts w:cstheme="minorHAnsi"/>
              </w:rPr>
              <w:t xml:space="preserve"> The </w:t>
            </w:r>
            <w:r w:rsidRPr="005644A5">
              <w:rPr>
                <w:rFonts w:cstheme="minorHAnsi"/>
              </w:rPr>
              <w:t>Lakeland Intermodal Center has been and is being studied by FDOT.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83AAA8" w14:textId="152AFDF7" w:rsidR="00901D3D" w:rsidRPr="00302A10" w:rsidRDefault="005644A5" w:rsidP="00901D3D">
            <w:pPr>
              <w:spacing w:after="0"/>
              <w:jc w:val="center"/>
              <w:rPr>
                <w:rFonts w:asciiTheme="minorHAnsi" w:hAnsiTheme="minorHAnsi" w:cstheme="minorHAnsi"/>
                <w:sz w:val="22"/>
              </w:rPr>
            </w:pPr>
            <w:r>
              <w:rPr>
                <w:rFonts w:cs="Calibri"/>
                <w:color w:val="000000"/>
                <w:sz w:val="22"/>
              </w:rPr>
              <w:t>28</w:t>
            </w:r>
          </w:p>
        </w:tc>
        <w:tc>
          <w:tcPr>
            <w:tcW w:w="6750" w:type="dxa"/>
            <w:shd w:val="clear" w:color="auto" w:fill="auto"/>
          </w:tcPr>
          <w:p w14:paraId="5846632C" w14:textId="77777777" w:rsidR="003D2F1D" w:rsidRPr="003D2F1D" w:rsidRDefault="005644A5" w:rsidP="003D2F1D">
            <w:pPr>
              <w:pStyle w:val="ListParagraph"/>
              <w:numPr>
                <w:ilvl w:val="0"/>
                <w:numId w:val="17"/>
              </w:numPr>
              <w:spacing w:after="0"/>
              <w:ind w:left="166" w:right="76" w:hanging="180"/>
              <w:jc w:val="left"/>
              <w:rPr>
                <w:rFonts w:asciiTheme="minorHAnsi" w:hAnsiTheme="minorHAnsi" w:cstheme="minorHAnsi"/>
                <w:sz w:val="22"/>
              </w:rPr>
            </w:pPr>
            <w:r w:rsidRPr="003D2F1D">
              <w:t>Added</w:t>
            </w:r>
            <w:r w:rsidR="003D2F1D" w:rsidRPr="003D2F1D">
              <w:t xml:space="preserve"> Lakeland Intermodal Center Project.</w:t>
            </w:r>
            <w:r w:rsidRPr="003D2F1D">
              <w:t xml:space="preserve"> </w:t>
            </w:r>
          </w:p>
          <w:p w14:paraId="567E0D61" w14:textId="310F71FE" w:rsidR="006E4966" w:rsidRPr="006E4966" w:rsidRDefault="003D2F1D" w:rsidP="006E4966">
            <w:pPr>
              <w:pStyle w:val="ListParagraph"/>
              <w:numPr>
                <w:ilvl w:val="0"/>
                <w:numId w:val="17"/>
              </w:numPr>
              <w:spacing w:after="0"/>
              <w:ind w:left="166" w:right="76" w:hanging="180"/>
              <w:jc w:val="left"/>
              <w:rPr>
                <w:rFonts w:asciiTheme="minorHAnsi" w:hAnsiTheme="minorHAnsi" w:cstheme="minorHAnsi"/>
                <w:sz w:val="22"/>
              </w:rPr>
            </w:pPr>
            <w:r>
              <w:t xml:space="preserve">Added </w:t>
            </w:r>
            <w:r w:rsidR="005644A5" w:rsidRPr="003D2F1D">
              <w:t>Lakeland Intermodal Center element</w:t>
            </w:r>
            <w:r>
              <w:t>.</w:t>
            </w:r>
          </w:p>
          <w:p w14:paraId="3894DE50" w14:textId="6C230798" w:rsidR="006E4966" w:rsidRPr="006E4966" w:rsidRDefault="006E4966" w:rsidP="006E4966">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 xml:space="preserve">Included City of Lakeland ATMS and Field Equipment, Lakeland Citrus Connection Transit Dispatch and Transit Vehicles, </w:t>
            </w:r>
            <w:proofErr w:type="spellStart"/>
            <w:r>
              <w:rPr>
                <w:rFonts w:asciiTheme="minorHAnsi" w:hAnsiTheme="minorHAnsi" w:cstheme="minorHAnsi"/>
              </w:rPr>
              <w:t>Offstreet</w:t>
            </w:r>
            <w:proofErr w:type="spellEnd"/>
            <w:r>
              <w:rPr>
                <w:rFonts w:asciiTheme="minorHAnsi" w:hAnsiTheme="minorHAnsi" w:cstheme="minorHAnsi"/>
              </w:rPr>
              <w:t xml:space="preserve"> Parking System, Private Fleet Vehicle Dispatch Systems, Private Travelers Personal Computing Devices, and Vehicles elements.</w:t>
            </w:r>
          </w:p>
          <w:p w14:paraId="1B44AC24" w14:textId="77777777" w:rsidR="00901D3D" w:rsidRPr="00016D3F" w:rsidRDefault="006E4966" w:rsidP="006E4966">
            <w:pPr>
              <w:pStyle w:val="ListParagraph"/>
              <w:numPr>
                <w:ilvl w:val="0"/>
                <w:numId w:val="17"/>
              </w:numPr>
              <w:spacing w:after="0"/>
              <w:ind w:left="166" w:right="76" w:hanging="180"/>
              <w:jc w:val="left"/>
              <w:rPr>
                <w:rFonts w:asciiTheme="minorHAnsi" w:hAnsiTheme="minorHAnsi" w:cstheme="minorHAnsi"/>
                <w:sz w:val="22"/>
              </w:rPr>
            </w:pPr>
            <w:r>
              <w:t xml:space="preserve">Added </w:t>
            </w:r>
            <w:r w:rsidR="005644A5" w:rsidRPr="006E4966">
              <w:t>PT05: Transit Security, PT08: Transit Traveler Information, PT14: Multi-modal Coordination, and TI06: Dynamic Ridesharing and Shared Use Transportation service packages.</w:t>
            </w:r>
          </w:p>
          <w:p w14:paraId="5EC112A9" w14:textId="77777777" w:rsidR="00016D3F" w:rsidRPr="00016D3F" w:rsidRDefault="00016D3F" w:rsidP="006E4966">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Added information flows to support project and services.</w:t>
            </w:r>
          </w:p>
          <w:p w14:paraId="503E30D6" w14:textId="77777777" w:rsidR="00016D3F" w:rsidRPr="00016D3F" w:rsidRDefault="00016D3F" w:rsidP="006E4966">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Added stakeholder roles and responsibilities.</w:t>
            </w:r>
          </w:p>
          <w:p w14:paraId="3EC9A2C2" w14:textId="77777777" w:rsidR="00016D3F" w:rsidRPr="00016D3F" w:rsidRDefault="00016D3F" w:rsidP="006E4966">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Added functional requirements.</w:t>
            </w:r>
          </w:p>
          <w:p w14:paraId="2E40D625" w14:textId="62E822B4" w:rsidR="00016D3F" w:rsidRPr="006E4966" w:rsidRDefault="00016D3F" w:rsidP="006E4966">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Identified applicable standards.</w:t>
            </w:r>
          </w:p>
        </w:tc>
      </w:tr>
      <w:tr w:rsidR="005644A5" w:rsidRPr="00302A10" w14:paraId="3E0D071C"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7DF5454" w14:textId="55FF0784" w:rsidR="005644A5" w:rsidRPr="00901D3D" w:rsidRDefault="005644A5" w:rsidP="00A96A04">
            <w:pPr>
              <w:tabs>
                <w:tab w:val="left" w:pos="5010"/>
              </w:tabs>
              <w:ind w:right="75"/>
              <w:jc w:val="left"/>
              <w:rPr>
                <w:rFonts w:eastAsia="Arial" w:cstheme="minorHAnsi"/>
                <w:noProof/>
                <w:w w:val="109"/>
              </w:rPr>
            </w:pPr>
            <w:r w:rsidRPr="005644A5">
              <w:rPr>
                <w:rFonts w:cstheme="minorHAnsi"/>
              </w:rPr>
              <w:lastRenderedPageBreak/>
              <w:t xml:space="preserve">Two I-4 FRAME Projects </w:t>
            </w:r>
            <w:r w:rsidR="00016D3F">
              <w:rPr>
                <w:rFonts w:cstheme="minorHAnsi"/>
              </w:rPr>
              <w:t xml:space="preserve">are included in </w:t>
            </w:r>
            <w:r w:rsidRPr="005644A5">
              <w:rPr>
                <w:rFonts w:cstheme="minorHAnsi"/>
              </w:rPr>
              <w:t xml:space="preserve">the D1 RITSA. Propose to delete the I-4 FRAME (City of Lakeland) Project and keep all elements combined into one I-4 FRAME (FDOT District 1). Additional information flow updates to include showing field devices interfacing with the local agency TMC prior to the FDOT RTMC. The local agency TMCs consist of Winter Haven, Polk County, and City of Lakeland. Additionally, the FDOT D7 RTMC needs to be included as all components on I-4 within the project will be communicated with the D7 </w:t>
            </w:r>
            <w:proofErr w:type="spellStart"/>
            <w:r w:rsidRPr="005644A5">
              <w:rPr>
                <w:rFonts w:cstheme="minorHAnsi"/>
              </w:rPr>
              <w:t>SunGuide</w:t>
            </w:r>
            <w:proofErr w:type="spellEnd"/>
            <w:r w:rsidRPr="005644A5">
              <w:rPr>
                <w:rFonts w:cstheme="minorHAnsi"/>
              </w:rPr>
              <w:t xml:space="preserve"> Center while the local agencies will connect to the STMC in Manatee County via a connection from FDOT D1 Headquarters in Bartow. The D1 SWIFT Center and STMC in Manatee are connected but ultimately the local agency connection will be to the STMC not the SWIFT as shown.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77777777" w:rsidR="005644A5" w:rsidRPr="00302A10" w:rsidRDefault="005644A5" w:rsidP="00A96A04">
            <w:pPr>
              <w:spacing w:after="0"/>
              <w:jc w:val="center"/>
              <w:rPr>
                <w:rFonts w:asciiTheme="minorHAnsi" w:hAnsiTheme="minorHAnsi" w:cstheme="minorHAnsi"/>
                <w:sz w:val="22"/>
              </w:rPr>
            </w:pPr>
            <w:r>
              <w:rPr>
                <w:rFonts w:cs="Calibri"/>
                <w:color w:val="000000"/>
                <w:sz w:val="22"/>
              </w:rPr>
              <w:t>93</w:t>
            </w:r>
          </w:p>
        </w:tc>
        <w:tc>
          <w:tcPr>
            <w:tcW w:w="6750" w:type="dxa"/>
            <w:shd w:val="clear" w:color="auto" w:fill="auto"/>
          </w:tcPr>
          <w:p w14:paraId="30392EC7" w14:textId="6CBE3F43" w:rsidR="005E3150" w:rsidRPr="005E3150" w:rsidRDefault="005644A5" w:rsidP="005E3150">
            <w:pPr>
              <w:pStyle w:val="ListParagraph"/>
              <w:numPr>
                <w:ilvl w:val="0"/>
                <w:numId w:val="17"/>
              </w:numPr>
              <w:spacing w:after="0"/>
              <w:ind w:left="166" w:right="76" w:hanging="180"/>
              <w:jc w:val="left"/>
              <w:rPr>
                <w:rFonts w:asciiTheme="minorHAnsi" w:hAnsiTheme="minorHAnsi" w:cstheme="minorHAnsi"/>
                <w:sz w:val="22"/>
              </w:rPr>
            </w:pPr>
            <w:r w:rsidRPr="005E3150">
              <w:t>Merged the FDOT District 1 I-4 FRAME (Lakeland) project</w:t>
            </w:r>
            <w:r w:rsidR="005E3150">
              <w:t>, including all interfaces,</w:t>
            </w:r>
            <w:r w:rsidRPr="005E3150">
              <w:t xml:space="preserve"> into the FDOT District 1 I-4 FRAME project</w:t>
            </w:r>
            <w:r w:rsidR="005E3150">
              <w:t xml:space="preserve">. </w:t>
            </w:r>
          </w:p>
          <w:p w14:paraId="5689F09D" w14:textId="77777777" w:rsidR="00DE1655" w:rsidRPr="00DE1655" w:rsidRDefault="00DE1655" w:rsidP="005E3150">
            <w:pPr>
              <w:pStyle w:val="ListParagraph"/>
              <w:numPr>
                <w:ilvl w:val="0"/>
                <w:numId w:val="17"/>
              </w:numPr>
              <w:spacing w:after="0"/>
              <w:ind w:left="166" w:right="76" w:hanging="180"/>
              <w:jc w:val="left"/>
              <w:rPr>
                <w:rFonts w:asciiTheme="minorHAnsi" w:hAnsiTheme="minorHAnsi" w:cstheme="minorHAnsi"/>
                <w:sz w:val="22"/>
              </w:rPr>
            </w:pPr>
            <w:r>
              <w:t xml:space="preserve">Removed the FDOT </w:t>
            </w:r>
            <w:r w:rsidR="005644A5" w:rsidRPr="005E3150">
              <w:t xml:space="preserve">I-4 FRAME (Lakeland) project. </w:t>
            </w:r>
          </w:p>
          <w:p w14:paraId="239FC087" w14:textId="7FE51872" w:rsidR="004A08BF" w:rsidRPr="004A08BF" w:rsidRDefault="005644A5" w:rsidP="005E3150">
            <w:pPr>
              <w:pStyle w:val="ListParagraph"/>
              <w:numPr>
                <w:ilvl w:val="0"/>
                <w:numId w:val="17"/>
              </w:numPr>
              <w:spacing w:after="0"/>
              <w:ind w:left="166" w:right="76" w:hanging="180"/>
              <w:jc w:val="left"/>
              <w:rPr>
                <w:rFonts w:asciiTheme="minorHAnsi" w:hAnsiTheme="minorHAnsi" w:cstheme="minorHAnsi"/>
                <w:sz w:val="22"/>
              </w:rPr>
            </w:pPr>
            <w:r w:rsidRPr="005E3150">
              <w:t xml:space="preserve">Added the City of Winter Haven </w:t>
            </w:r>
            <w:r w:rsidR="004A08BF">
              <w:t>Traffic Signal Control System and Traffic Contr</w:t>
            </w:r>
            <w:r w:rsidR="00DE1655">
              <w:t>ol Equipment</w:t>
            </w:r>
            <w:r w:rsidR="00016D3F">
              <w:t xml:space="preserve"> elements</w:t>
            </w:r>
            <w:r w:rsidR="004A08BF">
              <w:t xml:space="preserve">. </w:t>
            </w:r>
          </w:p>
          <w:p w14:paraId="0FEF7CE3" w14:textId="0C308964" w:rsidR="00053B46" w:rsidRPr="00053B46" w:rsidRDefault="004A08BF" w:rsidP="005E3150">
            <w:pPr>
              <w:pStyle w:val="ListParagraph"/>
              <w:numPr>
                <w:ilvl w:val="0"/>
                <w:numId w:val="17"/>
              </w:numPr>
              <w:spacing w:after="0"/>
              <w:ind w:left="166" w:right="76" w:hanging="180"/>
              <w:jc w:val="left"/>
              <w:rPr>
                <w:rFonts w:asciiTheme="minorHAnsi" w:hAnsiTheme="minorHAnsi" w:cstheme="minorHAnsi"/>
                <w:sz w:val="22"/>
              </w:rPr>
            </w:pPr>
            <w:r>
              <w:t xml:space="preserve">Connected the </w:t>
            </w:r>
            <w:r w:rsidR="005644A5" w:rsidRPr="005E3150">
              <w:t xml:space="preserve">City of Winter Haven, Polk County, and City of Lakeland </w:t>
            </w:r>
            <w:r w:rsidR="00016D3F">
              <w:t>Field Equipment elements</w:t>
            </w:r>
            <w:r w:rsidR="005644A5" w:rsidRPr="005E3150">
              <w:t xml:space="preserve"> to their respective </w:t>
            </w:r>
            <w:r w:rsidR="00053B46">
              <w:t xml:space="preserve">management systems, </w:t>
            </w:r>
            <w:r w:rsidR="005644A5" w:rsidRPr="005E3150">
              <w:t xml:space="preserve">each of which has </w:t>
            </w:r>
            <w:r w:rsidR="00016D3F">
              <w:t xml:space="preserve">a </w:t>
            </w:r>
            <w:r w:rsidR="00053B46">
              <w:t>center</w:t>
            </w:r>
            <w:r w:rsidR="00016D3F">
              <w:t>-</w:t>
            </w:r>
            <w:r w:rsidR="00053B46">
              <w:t>to</w:t>
            </w:r>
            <w:r w:rsidR="00016D3F">
              <w:t>-</w:t>
            </w:r>
            <w:r w:rsidR="00053B46">
              <w:t>center</w:t>
            </w:r>
            <w:r w:rsidR="005644A5" w:rsidRPr="005E3150">
              <w:t xml:space="preserve"> interface with the FDOT District 1 Traffic Operations Monitoring Center (Bartow) element. </w:t>
            </w:r>
          </w:p>
          <w:p w14:paraId="52F600E7" w14:textId="0BB13385" w:rsidR="00053B46" w:rsidRPr="00053B46" w:rsidRDefault="00053B46" w:rsidP="005E3150">
            <w:pPr>
              <w:pStyle w:val="ListParagraph"/>
              <w:numPr>
                <w:ilvl w:val="0"/>
                <w:numId w:val="17"/>
              </w:numPr>
              <w:spacing w:after="0"/>
              <w:ind w:left="166" w:right="76" w:hanging="180"/>
              <w:jc w:val="left"/>
              <w:rPr>
                <w:rFonts w:asciiTheme="minorHAnsi" w:hAnsiTheme="minorHAnsi" w:cstheme="minorHAnsi"/>
                <w:sz w:val="22"/>
              </w:rPr>
            </w:pPr>
            <w:r>
              <w:t>A</w:t>
            </w:r>
            <w:r w:rsidR="005644A5" w:rsidRPr="005E3150">
              <w:t xml:space="preserve">dded the FDOT District 7 Tampa Bay </w:t>
            </w:r>
            <w:proofErr w:type="spellStart"/>
            <w:r w:rsidR="005644A5" w:rsidRPr="005E3150">
              <w:t>SunGuide</w:t>
            </w:r>
            <w:proofErr w:type="spellEnd"/>
            <w:r w:rsidR="005644A5" w:rsidRPr="005E3150">
              <w:t xml:space="preserve"> Center </w:t>
            </w:r>
            <w:r w:rsidR="00016D3F">
              <w:t xml:space="preserve">element </w:t>
            </w:r>
            <w:r w:rsidR="005644A5" w:rsidRPr="005E3150">
              <w:t>and its interfaces with the FDOT D</w:t>
            </w:r>
            <w:r>
              <w:t>istrict 1 Field Equipment and CAV Field Equipment</w:t>
            </w:r>
            <w:r w:rsidR="00016D3F">
              <w:t xml:space="preserve"> elements</w:t>
            </w:r>
            <w:r>
              <w:t>.</w:t>
            </w:r>
          </w:p>
          <w:p w14:paraId="089E5B37" w14:textId="77777777" w:rsidR="005644A5" w:rsidRPr="00016D3F" w:rsidRDefault="005644A5" w:rsidP="005E3150">
            <w:pPr>
              <w:pStyle w:val="ListParagraph"/>
              <w:numPr>
                <w:ilvl w:val="0"/>
                <w:numId w:val="17"/>
              </w:numPr>
              <w:spacing w:after="0"/>
              <w:ind w:left="166" w:right="76" w:hanging="180"/>
              <w:jc w:val="left"/>
              <w:rPr>
                <w:rFonts w:asciiTheme="minorHAnsi" w:hAnsiTheme="minorHAnsi" w:cstheme="minorHAnsi"/>
                <w:sz w:val="22"/>
              </w:rPr>
            </w:pPr>
            <w:r w:rsidRPr="005E3150">
              <w:t xml:space="preserve">Added the Manatee-Sarasota Regional Traffic Management Center element and </w:t>
            </w:r>
            <w:r w:rsidR="00424EF6">
              <w:t>center</w:t>
            </w:r>
            <w:r w:rsidR="00016D3F">
              <w:t>-</w:t>
            </w:r>
            <w:r w:rsidR="00424EF6">
              <w:t>to</w:t>
            </w:r>
            <w:r w:rsidR="00016D3F">
              <w:t>-</w:t>
            </w:r>
            <w:r w:rsidR="00424EF6">
              <w:t xml:space="preserve">center </w:t>
            </w:r>
            <w:r w:rsidRPr="005E3150">
              <w:t>interface with the FDOT District 1 Traffic Operations Monitoring Center (Bartow) element.</w:t>
            </w:r>
          </w:p>
          <w:p w14:paraId="6381DB71" w14:textId="65AC9B33" w:rsidR="00016D3F" w:rsidRPr="00016D3F" w:rsidRDefault="00016D3F" w:rsidP="00016D3F">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Revised stakeholder roles and responsibilities.</w:t>
            </w:r>
          </w:p>
          <w:p w14:paraId="07CC7C3C" w14:textId="0800C808" w:rsidR="00016D3F" w:rsidRPr="00016D3F" w:rsidRDefault="00016D3F" w:rsidP="00016D3F">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Revised functional requirements.</w:t>
            </w:r>
          </w:p>
          <w:p w14:paraId="58A7F273" w14:textId="4AC6B8C7" w:rsidR="00016D3F" w:rsidRPr="005E3150" w:rsidRDefault="00016D3F" w:rsidP="00016D3F">
            <w:pPr>
              <w:pStyle w:val="ListParagraph"/>
              <w:numPr>
                <w:ilvl w:val="0"/>
                <w:numId w:val="17"/>
              </w:numPr>
              <w:spacing w:after="0"/>
              <w:ind w:left="166" w:right="76" w:hanging="180"/>
              <w:jc w:val="left"/>
              <w:rPr>
                <w:rFonts w:asciiTheme="minorHAnsi" w:hAnsiTheme="minorHAnsi" w:cstheme="minorHAnsi"/>
                <w:sz w:val="22"/>
              </w:rPr>
            </w:pPr>
            <w:r>
              <w:rPr>
                <w:rFonts w:asciiTheme="minorHAnsi" w:hAnsiTheme="minorHAnsi" w:cstheme="minorHAnsi"/>
              </w:rPr>
              <w:t>Identified applicable standards.</w:t>
            </w:r>
          </w:p>
        </w:tc>
      </w:tr>
      <w:tr w:rsidR="00CB528C" w:rsidRPr="00302A10" w14:paraId="135A8BA1"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DC30E28" w14:textId="1776666E" w:rsidR="00CB528C" w:rsidRPr="005644A5" w:rsidRDefault="00CB528C" w:rsidP="00A96A04">
            <w:pPr>
              <w:tabs>
                <w:tab w:val="left" w:pos="5010"/>
              </w:tabs>
              <w:ind w:right="75"/>
              <w:jc w:val="left"/>
              <w:rPr>
                <w:rFonts w:cstheme="minorHAnsi"/>
              </w:rPr>
            </w:pPr>
            <w:r>
              <w:rPr>
                <w:rFonts w:cstheme="minorHAnsi"/>
              </w:rPr>
              <w:lastRenderedPageBreak/>
              <w:t xml:space="preserve">Remove </w:t>
            </w:r>
            <w:proofErr w:type="spellStart"/>
            <w:r>
              <w:rPr>
                <w:rFonts w:asciiTheme="minorHAnsi" w:hAnsiTheme="minorHAnsi" w:cstheme="minorHAnsi"/>
              </w:rPr>
              <w:t>SunTrax</w:t>
            </w:r>
            <w:proofErr w:type="spellEnd"/>
            <w:r>
              <w:rPr>
                <w:rFonts w:asciiTheme="minorHAnsi" w:hAnsiTheme="minorHAnsi" w:cstheme="minorHAnsi"/>
              </w:rPr>
              <w:t xml:space="preserve"> Research, Development and Transportation Technologies Testing Facilities Project from the District 1 RITSA and move it to the FTE RITSA.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02F9E9" w14:textId="1FEC130A" w:rsidR="00CB528C" w:rsidRDefault="00CB528C" w:rsidP="00A96A04">
            <w:pPr>
              <w:spacing w:after="0"/>
              <w:jc w:val="center"/>
              <w:rPr>
                <w:rFonts w:cs="Calibri"/>
                <w:color w:val="000000"/>
                <w:sz w:val="22"/>
              </w:rPr>
            </w:pPr>
          </w:p>
        </w:tc>
        <w:tc>
          <w:tcPr>
            <w:tcW w:w="6750" w:type="dxa"/>
            <w:shd w:val="clear" w:color="auto" w:fill="auto"/>
          </w:tcPr>
          <w:p w14:paraId="1711FC1E" w14:textId="7B5037EE" w:rsidR="00CB528C" w:rsidRPr="00CB528C" w:rsidRDefault="00CB528C" w:rsidP="00CB528C">
            <w:pPr>
              <w:pStyle w:val="ListParagraph"/>
              <w:numPr>
                <w:ilvl w:val="0"/>
                <w:numId w:val="17"/>
              </w:numPr>
              <w:spacing w:after="0"/>
              <w:ind w:left="166" w:right="76" w:hanging="180"/>
              <w:jc w:val="left"/>
              <w:rPr>
                <w:rFonts w:asciiTheme="minorHAnsi" w:hAnsiTheme="minorHAnsi" w:cstheme="minorHAnsi"/>
              </w:rPr>
            </w:pPr>
            <w:r w:rsidRPr="00CB528C">
              <w:rPr>
                <w:rFonts w:asciiTheme="minorHAnsi" w:hAnsiTheme="minorHAnsi" w:cstheme="minorHAnsi"/>
              </w:rPr>
              <w:t>Remove</w:t>
            </w:r>
            <w:r>
              <w:rPr>
                <w:rFonts w:asciiTheme="minorHAnsi" w:hAnsiTheme="minorHAnsi" w:cstheme="minorHAnsi"/>
              </w:rPr>
              <w:t>d</w:t>
            </w:r>
            <w:r w:rsidRPr="00CB528C">
              <w:rPr>
                <w:rFonts w:asciiTheme="minorHAnsi" w:hAnsiTheme="minorHAnsi" w:cstheme="minorHAnsi"/>
              </w:rPr>
              <w:t xml:space="preserve"> </w:t>
            </w:r>
            <w:proofErr w:type="spellStart"/>
            <w:r w:rsidRPr="00CB528C">
              <w:rPr>
                <w:rFonts w:asciiTheme="minorHAnsi" w:hAnsiTheme="minorHAnsi" w:cstheme="minorHAnsi"/>
              </w:rPr>
              <w:t>SunTrax</w:t>
            </w:r>
            <w:proofErr w:type="spellEnd"/>
            <w:r w:rsidRPr="00CB528C">
              <w:rPr>
                <w:rFonts w:asciiTheme="minorHAnsi" w:hAnsiTheme="minorHAnsi" w:cstheme="minorHAnsi"/>
              </w:rPr>
              <w:t xml:space="preserve"> Partners stakeholder</w:t>
            </w:r>
            <w:r>
              <w:rPr>
                <w:rFonts w:asciiTheme="minorHAnsi" w:hAnsiTheme="minorHAnsi" w:cstheme="minorHAnsi"/>
              </w:rPr>
              <w:t>.</w:t>
            </w:r>
          </w:p>
          <w:p w14:paraId="29BCFBE4" w14:textId="4F7E9421" w:rsidR="00CB528C" w:rsidRDefault="00CB528C" w:rsidP="00CB528C">
            <w:pPr>
              <w:pStyle w:val="ListParagraph"/>
              <w:numPr>
                <w:ilvl w:val="0"/>
                <w:numId w:val="17"/>
              </w:numPr>
              <w:spacing w:after="0"/>
              <w:ind w:left="166" w:right="76" w:hanging="180"/>
              <w:jc w:val="left"/>
            </w:pPr>
            <w:r w:rsidRPr="00CB528C">
              <w:rPr>
                <w:rFonts w:asciiTheme="minorHAnsi" w:hAnsiTheme="minorHAnsi" w:cstheme="minorHAnsi"/>
              </w:rPr>
              <w:t>Remove</w:t>
            </w:r>
            <w:r>
              <w:rPr>
                <w:rFonts w:asciiTheme="minorHAnsi" w:hAnsiTheme="minorHAnsi" w:cstheme="minorHAnsi"/>
              </w:rPr>
              <w:t>d</w:t>
            </w:r>
            <w:r w:rsidRPr="00CB528C">
              <w:rPr>
                <w:rFonts w:asciiTheme="minorHAnsi" w:hAnsiTheme="minorHAnsi" w:cstheme="minorHAnsi"/>
              </w:rPr>
              <w:t xml:space="preserve"> </w:t>
            </w:r>
            <w:proofErr w:type="spellStart"/>
            <w:r w:rsidRPr="00CB528C">
              <w:rPr>
                <w:rFonts w:asciiTheme="minorHAnsi" w:hAnsiTheme="minorHAnsi" w:cstheme="minorHAnsi"/>
              </w:rPr>
              <w:t>SunTrax</w:t>
            </w:r>
            <w:proofErr w:type="spellEnd"/>
            <w:r w:rsidRPr="00CB528C">
              <w:rPr>
                <w:rFonts w:asciiTheme="minorHAnsi" w:hAnsiTheme="minorHAnsi" w:cstheme="minorHAnsi"/>
              </w:rPr>
              <w:t xml:space="preserve"> Research, Development and Transport</w:t>
            </w:r>
            <w:r>
              <w:t>ation Technologies Testing Facilities project.</w:t>
            </w:r>
          </w:p>
          <w:p w14:paraId="6914DAC7" w14:textId="1D630735" w:rsidR="00CB528C" w:rsidRDefault="00CB528C" w:rsidP="00CB528C">
            <w:pPr>
              <w:pStyle w:val="ListParagraph"/>
              <w:numPr>
                <w:ilvl w:val="0"/>
                <w:numId w:val="17"/>
              </w:numPr>
              <w:spacing w:after="0"/>
              <w:ind w:left="166" w:right="76" w:hanging="180"/>
              <w:jc w:val="left"/>
            </w:pPr>
            <w:r>
              <w:t>Removed the following services:</w:t>
            </w:r>
          </w:p>
          <w:p w14:paraId="6019EF84" w14:textId="77777777" w:rsidR="00CB528C" w:rsidRDefault="00CB528C" w:rsidP="00CB528C">
            <w:pPr>
              <w:pStyle w:val="ListParagraph"/>
              <w:numPr>
                <w:ilvl w:val="0"/>
                <w:numId w:val="17"/>
              </w:numPr>
              <w:spacing w:after="0"/>
              <w:ind w:left="434" w:right="76" w:hanging="178"/>
              <w:jc w:val="left"/>
            </w:pPr>
            <w:r>
              <w:t>SU04 Map Management (</w:t>
            </w:r>
            <w:proofErr w:type="spellStart"/>
            <w:r>
              <w:t>SunTrax</w:t>
            </w:r>
            <w:proofErr w:type="spellEnd"/>
            <w:r>
              <w:t>)</w:t>
            </w:r>
          </w:p>
          <w:p w14:paraId="5E067205" w14:textId="77777777" w:rsidR="00CB528C" w:rsidRDefault="00CB528C" w:rsidP="00CB528C">
            <w:pPr>
              <w:pStyle w:val="ListParagraph"/>
              <w:numPr>
                <w:ilvl w:val="0"/>
                <w:numId w:val="17"/>
              </w:numPr>
              <w:spacing w:after="0"/>
              <w:ind w:left="434" w:right="76" w:hanging="178"/>
              <w:jc w:val="left"/>
            </w:pPr>
            <w:r>
              <w:t>SU08 Security and Credentials Management (</w:t>
            </w:r>
            <w:proofErr w:type="spellStart"/>
            <w:r>
              <w:t>SunTrax</w:t>
            </w:r>
            <w:proofErr w:type="spellEnd"/>
            <w:r>
              <w:t>)</w:t>
            </w:r>
          </w:p>
          <w:p w14:paraId="38510634" w14:textId="77777777" w:rsidR="00CB528C" w:rsidRDefault="00CB528C" w:rsidP="00CB528C">
            <w:pPr>
              <w:pStyle w:val="ListParagraph"/>
              <w:numPr>
                <w:ilvl w:val="0"/>
                <w:numId w:val="17"/>
              </w:numPr>
              <w:spacing w:after="0"/>
              <w:ind w:left="434" w:right="76" w:hanging="178"/>
              <w:jc w:val="left"/>
            </w:pPr>
            <w:r>
              <w:t>TI07 In-Vehicle Signage (</w:t>
            </w:r>
            <w:proofErr w:type="spellStart"/>
            <w:r>
              <w:t>SunTrax</w:t>
            </w:r>
            <w:proofErr w:type="spellEnd"/>
            <w:r>
              <w:t>)</w:t>
            </w:r>
          </w:p>
          <w:p w14:paraId="1767D14F" w14:textId="77777777" w:rsidR="00CB528C" w:rsidRDefault="00CB528C" w:rsidP="00CB528C">
            <w:pPr>
              <w:pStyle w:val="ListParagraph"/>
              <w:numPr>
                <w:ilvl w:val="0"/>
                <w:numId w:val="17"/>
              </w:numPr>
              <w:spacing w:after="0"/>
              <w:ind w:left="434" w:right="76" w:hanging="178"/>
              <w:jc w:val="left"/>
            </w:pPr>
            <w:r>
              <w:t>TM01 Infrastructure-Based Traffic Surveillance (</w:t>
            </w:r>
            <w:proofErr w:type="spellStart"/>
            <w:r>
              <w:t>SunTrax</w:t>
            </w:r>
            <w:proofErr w:type="spellEnd"/>
            <w:r>
              <w:t>)</w:t>
            </w:r>
          </w:p>
          <w:p w14:paraId="04D58411" w14:textId="77777777" w:rsidR="00CB528C" w:rsidRDefault="00CB528C" w:rsidP="00CB528C">
            <w:pPr>
              <w:pStyle w:val="ListParagraph"/>
              <w:numPr>
                <w:ilvl w:val="0"/>
                <w:numId w:val="17"/>
              </w:numPr>
              <w:spacing w:after="0"/>
              <w:ind w:left="434" w:right="76" w:hanging="178"/>
              <w:jc w:val="left"/>
            </w:pPr>
            <w:r>
              <w:t>TM02 Vehicle-Based Traffic Surveillance (</w:t>
            </w:r>
            <w:proofErr w:type="spellStart"/>
            <w:r>
              <w:t>SunTrax</w:t>
            </w:r>
            <w:proofErr w:type="spellEnd"/>
            <w:r>
              <w:t>)</w:t>
            </w:r>
          </w:p>
          <w:p w14:paraId="0E3834C7" w14:textId="77777777" w:rsidR="00CB528C" w:rsidRDefault="00CB528C" w:rsidP="00CB528C">
            <w:pPr>
              <w:pStyle w:val="ListParagraph"/>
              <w:numPr>
                <w:ilvl w:val="0"/>
                <w:numId w:val="17"/>
              </w:numPr>
              <w:spacing w:after="0"/>
              <w:ind w:left="434" w:right="76" w:hanging="178"/>
              <w:jc w:val="left"/>
            </w:pPr>
            <w:r>
              <w:t>TM04 Connected Vehicle Traffic Signal System (</w:t>
            </w:r>
            <w:proofErr w:type="spellStart"/>
            <w:r>
              <w:t>SunTrax</w:t>
            </w:r>
            <w:proofErr w:type="spellEnd"/>
            <w:r>
              <w:t>)</w:t>
            </w:r>
          </w:p>
          <w:p w14:paraId="1D4D7D67" w14:textId="77777777" w:rsidR="00CB528C" w:rsidRDefault="00CB528C" w:rsidP="00CB528C">
            <w:pPr>
              <w:pStyle w:val="ListParagraph"/>
              <w:numPr>
                <w:ilvl w:val="0"/>
                <w:numId w:val="17"/>
              </w:numPr>
              <w:spacing w:after="0"/>
              <w:ind w:left="434" w:right="76" w:hanging="178"/>
              <w:jc w:val="left"/>
            </w:pPr>
            <w:r>
              <w:t>TM10 Electronic Toll Collection (</w:t>
            </w:r>
            <w:proofErr w:type="spellStart"/>
            <w:r>
              <w:t>SunTrax</w:t>
            </w:r>
            <w:proofErr w:type="spellEnd"/>
            <w:r>
              <w:t>)</w:t>
            </w:r>
          </w:p>
          <w:p w14:paraId="40D09A5B" w14:textId="77777777" w:rsidR="00CB528C" w:rsidRDefault="00CB528C" w:rsidP="00CB528C">
            <w:pPr>
              <w:pStyle w:val="ListParagraph"/>
              <w:numPr>
                <w:ilvl w:val="0"/>
                <w:numId w:val="17"/>
              </w:numPr>
              <w:spacing w:after="0"/>
              <w:ind w:left="434" w:right="76" w:hanging="178"/>
              <w:jc w:val="left"/>
            </w:pPr>
            <w:r>
              <w:t>VS02 V2V Basic Safety (</w:t>
            </w:r>
            <w:proofErr w:type="spellStart"/>
            <w:r>
              <w:t>SunTrax</w:t>
            </w:r>
            <w:proofErr w:type="spellEnd"/>
            <w:r>
              <w:t>)</w:t>
            </w:r>
          </w:p>
          <w:p w14:paraId="1DBE68E8" w14:textId="77777777" w:rsidR="00CB528C" w:rsidRDefault="00CB528C" w:rsidP="00CB528C">
            <w:pPr>
              <w:pStyle w:val="ListParagraph"/>
              <w:numPr>
                <w:ilvl w:val="0"/>
                <w:numId w:val="17"/>
              </w:numPr>
              <w:spacing w:after="0"/>
              <w:ind w:left="434" w:right="76" w:hanging="178"/>
              <w:jc w:val="left"/>
            </w:pPr>
            <w:r>
              <w:t>VS03 Situational Awareness (</w:t>
            </w:r>
            <w:proofErr w:type="spellStart"/>
            <w:r>
              <w:t>SunTrax</w:t>
            </w:r>
            <w:proofErr w:type="spellEnd"/>
            <w:r>
              <w:t>)</w:t>
            </w:r>
          </w:p>
          <w:p w14:paraId="2CCB4993" w14:textId="77777777" w:rsidR="00CB528C" w:rsidRDefault="00CB528C" w:rsidP="00CB528C">
            <w:pPr>
              <w:pStyle w:val="ListParagraph"/>
              <w:numPr>
                <w:ilvl w:val="0"/>
                <w:numId w:val="17"/>
              </w:numPr>
              <w:spacing w:after="0"/>
              <w:ind w:left="434" w:right="76" w:hanging="178"/>
              <w:jc w:val="left"/>
            </w:pPr>
            <w:r>
              <w:t>VS05 Curve Speed Warning (</w:t>
            </w:r>
            <w:proofErr w:type="spellStart"/>
            <w:r>
              <w:t>SunTrax</w:t>
            </w:r>
            <w:proofErr w:type="spellEnd"/>
            <w:r>
              <w:t>)</w:t>
            </w:r>
          </w:p>
          <w:p w14:paraId="0DD25636" w14:textId="77777777" w:rsidR="00CB528C" w:rsidRDefault="00CB528C" w:rsidP="00CB528C">
            <w:pPr>
              <w:pStyle w:val="ListParagraph"/>
              <w:numPr>
                <w:ilvl w:val="0"/>
                <w:numId w:val="17"/>
              </w:numPr>
              <w:spacing w:after="0"/>
              <w:ind w:left="434" w:right="76" w:hanging="178"/>
              <w:jc w:val="left"/>
            </w:pPr>
            <w:r>
              <w:t>VS12 Pedestrian and Cyclist Safety (</w:t>
            </w:r>
            <w:proofErr w:type="spellStart"/>
            <w:r>
              <w:t>SunTrax</w:t>
            </w:r>
            <w:proofErr w:type="spellEnd"/>
            <w:r>
              <w:t>)</w:t>
            </w:r>
          </w:p>
          <w:p w14:paraId="594205DF" w14:textId="77777777" w:rsidR="00CB528C" w:rsidRDefault="00CB528C" w:rsidP="00CB528C">
            <w:pPr>
              <w:pStyle w:val="ListParagraph"/>
              <w:numPr>
                <w:ilvl w:val="0"/>
                <w:numId w:val="17"/>
              </w:numPr>
              <w:spacing w:after="0"/>
              <w:ind w:left="434" w:right="76" w:hanging="178"/>
              <w:jc w:val="left"/>
            </w:pPr>
            <w:r>
              <w:t>VS13 Intersection Safety Warning and Collision Avoidance (</w:t>
            </w:r>
            <w:proofErr w:type="spellStart"/>
            <w:r>
              <w:t>SunTrax</w:t>
            </w:r>
            <w:proofErr w:type="spellEnd"/>
            <w:r>
              <w:t>)</w:t>
            </w:r>
          </w:p>
          <w:p w14:paraId="54E814F3" w14:textId="77777777" w:rsidR="00CB528C" w:rsidRDefault="00CB528C" w:rsidP="00CB528C">
            <w:pPr>
              <w:pStyle w:val="ListParagraph"/>
              <w:numPr>
                <w:ilvl w:val="0"/>
                <w:numId w:val="17"/>
              </w:numPr>
              <w:spacing w:after="0"/>
              <w:ind w:left="434" w:right="76" w:hanging="178"/>
              <w:jc w:val="left"/>
            </w:pPr>
            <w:r>
              <w:t>VS14 Cooperative Adaptive Cruise Control (</w:t>
            </w:r>
            <w:proofErr w:type="spellStart"/>
            <w:r>
              <w:t>SunTrax</w:t>
            </w:r>
            <w:proofErr w:type="spellEnd"/>
            <w:r>
              <w:t>)</w:t>
            </w:r>
          </w:p>
          <w:p w14:paraId="66789F6B" w14:textId="77777777" w:rsidR="00CB528C" w:rsidRDefault="00CB528C" w:rsidP="00CB528C">
            <w:pPr>
              <w:pStyle w:val="ListParagraph"/>
              <w:numPr>
                <w:ilvl w:val="0"/>
                <w:numId w:val="17"/>
              </w:numPr>
              <w:spacing w:after="0"/>
              <w:ind w:left="434" w:right="76" w:hanging="178"/>
              <w:jc w:val="left"/>
            </w:pPr>
            <w:r>
              <w:t>VS15 Infrastructure Enhanced Cooperative Adaptive Cruise Control (</w:t>
            </w:r>
            <w:proofErr w:type="spellStart"/>
            <w:r>
              <w:t>SunTrax</w:t>
            </w:r>
            <w:proofErr w:type="spellEnd"/>
            <w:r>
              <w:t>)</w:t>
            </w:r>
          </w:p>
          <w:p w14:paraId="403A3045" w14:textId="46059AC4" w:rsidR="00CB528C" w:rsidRPr="005E3150" w:rsidRDefault="00CB528C" w:rsidP="00CB528C">
            <w:pPr>
              <w:pStyle w:val="ListParagraph"/>
              <w:numPr>
                <w:ilvl w:val="0"/>
                <w:numId w:val="17"/>
              </w:numPr>
              <w:spacing w:after="0"/>
              <w:ind w:left="166" w:right="76" w:hanging="180"/>
              <w:jc w:val="left"/>
            </w:pPr>
            <w:r>
              <w:t>Removed project roles and responsibilities.</w:t>
            </w:r>
          </w:p>
        </w:tc>
      </w:tr>
      <w:tr w:rsidR="00490688" w:rsidRPr="00302A10" w14:paraId="41AB668F"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A866881" w14:textId="7176B7B2" w:rsidR="00490688" w:rsidRDefault="00490688" w:rsidP="00A96A04">
            <w:pPr>
              <w:tabs>
                <w:tab w:val="left" w:pos="5010"/>
              </w:tabs>
              <w:ind w:right="75"/>
              <w:jc w:val="left"/>
              <w:rPr>
                <w:rFonts w:cstheme="minorHAnsi"/>
              </w:rPr>
            </w:pPr>
            <w:r>
              <w:rPr>
                <w:rFonts w:asciiTheme="minorHAnsi" w:eastAsiaTheme="minorHAnsi" w:hAnsiTheme="minorHAnsi" w:cstheme="minorHAnsi"/>
                <w:sz w:val="22"/>
              </w:rPr>
              <w:t xml:space="preserve">Comment from Draft Stakeholder Review: </w:t>
            </w:r>
            <w:r w:rsidRPr="00B47F8B">
              <w:rPr>
                <w:rFonts w:asciiTheme="minorHAnsi" w:eastAsiaTheme="minorHAnsi" w:hAnsiTheme="minorHAnsi" w:cstheme="minorHAnsi"/>
                <w:sz w:val="22"/>
              </w:rPr>
              <w:t>References to “Obtain traffic images” should be changed to “Monitor traffic images” since we do not record and/or store any traffic images and there shouldn’t be instances of wording contradicting this position.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63EE3D" w14:textId="118EE32F" w:rsidR="00490688" w:rsidRDefault="00490688" w:rsidP="00A96A04">
            <w:pPr>
              <w:spacing w:after="0"/>
              <w:jc w:val="center"/>
              <w:rPr>
                <w:rFonts w:cs="Calibri"/>
                <w:color w:val="000000"/>
                <w:sz w:val="22"/>
              </w:rPr>
            </w:pPr>
            <w:r>
              <w:rPr>
                <w:rFonts w:cs="Calibri"/>
                <w:color w:val="000000"/>
                <w:sz w:val="22"/>
              </w:rPr>
              <w:t>N/A</w:t>
            </w:r>
          </w:p>
        </w:tc>
        <w:tc>
          <w:tcPr>
            <w:tcW w:w="6750" w:type="dxa"/>
            <w:shd w:val="clear" w:color="auto" w:fill="auto"/>
          </w:tcPr>
          <w:p w14:paraId="11B757AE" w14:textId="02DF7B3D" w:rsidR="00490688" w:rsidRPr="00CB528C" w:rsidRDefault="00490688" w:rsidP="00CB528C">
            <w:pPr>
              <w:pStyle w:val="ListParagraph"/>
              <w:numPr>
                <w:ilvl w:val="0"/>
                <w:numId w:val="17"/>
              </w:numPr>
              <w:spacing w:after="0"/>
              <w:ind w:left="166" w:right="76" w:hanging="180"/>
              <w:jc w:val="left"/>
              <w:rPr>
                <w:rFonts w:asciiTheme="minorHAnsi" w:hAnsiTheme="minorHAnsi" w:cstheme="minorHAnsi"/>
              </w:rPr>
            </w:pPr>
            <w:r w:rsidRPr="00490688">
              <w:rPr>
                <w:rFonts w:asciiTheme="minorHAnsi" w:hAnsiTheme="minorHAnsi" w:cstheme="minorHAnsi"/>
              </w:rPr>
              <w:t xml:space="preserve">Each instance of “Obtain traffic images” has been changed </w:t>
            </w:r>
            <w:proofErr w:type="gramStart"/>
            <w:r w:rsidRPr="00490688">
              <w:rPr>
                <w:rFonts w:asciiTheme="minorHAnsi" w:hAnsiTheme="minorHAnsi" w:cstheme="minorHAnsi"/>
              </w:rPr>
              <w:t>to ”Monitor</w:t>
            </w:r>
            <w:proofErr w:type="gramEnd"/>
            <w:r w:rsidRPr="00490688">
              <w:rPr>
                <w:rFonts w:asciiTheme="minorHAnsi" w:hAnsiTheme="minorHAnsi" w:cstheme="minorHAnsi"/>
              </w:rPr>
              <w:t xml:space="preserve"> traffic images” in the roles and responsibilities of the Polk County Transportation Division stakeholder.</w:t>
            </w:r>
          </w:p>
        </w:tc>
      </w:tr>
    </w:tbl>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277F92C3" w:rsidR="00C843CE" w:rsidRPr="000D48FC" w:rsidRDefault="00717914" w:rsidP="00717914">
      <w:pPr>
        <w:pStyle w:val="APPENDIX"/>
      </w:pPr>
      <w:r>
        <w:lastRenderedPageBreak/>
        <w:t>Appendix A: Architecture Maintenance Log (</w:t>
      </w:r>
      <w:r w:rsidR="007C0F82">
        <w:t>District 1</w:t>
      </w:r>
      <w:r>
        <w:t xml:space="preserve"> RITSA)</w:t>
      </w:r>
    </w:p>
    <w:p w14:paraId="484F5BDF" w14:textId="5312CA4D"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sidR="007C0F82">
        <w:rPr>
          <w:rFonts w:asciiTheme="minorHAnsi" w:hAnsiTheme="minorHAnsi" w:cstheme="minorHAnsi"/>
        </w:rPr>
        <w:t>District</w:t>
      </w:r>
      <w:proofErr w:type="gramEnd"/>
      <w:r w:rsidR="007C0F82">
        <w:rPr>
          <w:rFonts w:asciiTheme="minorHAnsi" w:hAnsiTheme="minorHAnsi" w:cstheme="minorHAnsi"/>
        </w:rPr>
        <w:t xml:space="preserve"> 1</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648AA0F8"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7C0F82">
        <w:rPr>
          <w:sz w:val="24"/>
          <w:szCs w:val="24"/>
        </w:rPr>
        <w:t>District 1</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445"/>
        <w:gridCol w:w="1170"/>
        <w:gridCol w:w="1314"/>
        <w:gridCol w:w="1026"/>
        <w:gridCol w:w="1080"/>
        <w:gridCol w:w="2700"/>
        <w:gridCol w:w="2430"/>
        <w:gridCol w:w="1420"/>
        <w:gridCol w:w="1373"/>
      </w:tblGrid>
      <w:tr w:rsidR="00140E60" w:rsidRPr="00140E60" w14:paraId="340D5243" w14:textId="77777777" w:rsidTr="00B72CF6">
        <w:trPr>
          <w:cantSplit/>
          <w:tblHeader/>
        </w:trPr>
        <w:tc>
          <w:tcPr>
            <w:tcW w:w="44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17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026"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70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43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F68F4" w:rsidRPr="00140E60" w14:paraId="220B57C3" w14:textId="77777777" w:rsidTr="00B72CF6">
        <w:trPr>
          <w:cantSplit/>
        </w:trPr>
        <w:tc>
          <w:tcPr>
            <w:tcW w:w="44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7E9D8F8A" w:rsidR="001F68F4" w:rsidRPr="00B26A4B" w:rsidRDefault="00B72CF6" w:rsidP="001F68F4">
            <w:pPr>
              <w:spacing w:after="0"/>
              <w:jc w:val="center"/>
              <w:rPr>
                <w:sz w:val="20"/>
              </w:rPr>
            </w:pPr>
            <w:r>
              <w:rPr>
                <w:rFonts w:cs="Calibri"/>
                <w:color w:val="000000"/>
                <w:sz w:val="20"/>
              </w:rPr>
              <w:t>28</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7BE84F3B" w:rsidR="001F68F4" w:rsidRPr="00B26A4B" w:rsidRDefault="00B72CF6" w:rsidP="001F68F4">
            <w:pPr>
              <w:spacing w:after="0"/>
              <w:jc w:val="center"/>
              <w:rPr>
                <w:sz w:val="20"/>
              </w:rPr>
            </w:pPr>
            <w:r>
              <w:rPr>
                <w:rFonts w:cs="Calibri"/>
                <w:color w:val="000000"/>
                <w:sz w:val="20"/>
              </w:rPr>
              <w:t>8/11/2020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33C89043" w:rsidR="001F68F4" w:rsidRPr="00B26A4B" w:rsidRDefault="00B72CF6" w:rsidP="001F68F4">
            <w:pPr>
              <w:spacing w:after="0"/>
              <w:jc w:val="left"/>
              <w:rPr>
                <w:sz w:val="20"/>
              </w:rPr>
            </w:pPr>
            <w:r>
              <w:rPr>
                <w:rFonts w:cs="Calibri"/>
                <w:color w:val="000000"/>
                <w:sz w:val="20"/>
              </w:rPr>
              <w:t>D1 RITSA</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5BF83745" w:rsidR="001F68F4" w:rsidRPr="00B26A4B" w:rsidRDefault="00B72CF6" w:rsidP="001F68F4">
            <w:pPr>
              <w:spacing w:after="0"/>
              <w:jc w:val="left"/>
              <w:rPr>
                <w:sz w:val="20"/>
              </w:rPr>
            </w:pPr>
            <w:r w:rsidRPr="00B72CF6">
              <w:rPr>
                <w:rFonts w:cs="Calibri"/>
                <w:color w:val="000000"/>
                <w:sz w:val="20"/>
              </w:rPr>
              <w:t>Polk County Momentum 2045 LRTP plan</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603854F2" w:rsidR="001F68F4" w:rsidRPr="00B26A4B" w:rsidRDefault="00B72CF6" w:rsidP="001F68F4">
            <w:pPr>
              <w:spacing w:after="0"/>
              <w:jc w:val="left"/>
              <w:rPr>
                <w:sz w:val="20"/>
              </w:rPr>
            </w:pPr>
            <w:r w:rsidRPr="00B72CF6">
              <w:rPr>
                <w:rFonts w:cs="Calibri"/>
                <w:color w:val="000000"/>
                <w:sz w:val="20"/>
              </w:rPr>
              <w:t>Charles Barmby (City of Lakeland)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B3A37D4" w14:textId="77777777" w:rsidR="00B72CF6" w:rsidRPr="00B72CF6" w:rsidRDefault="00B72CF6" w:rsidP="00B72CF6">
            <w:pPr>
              <w:spacing w:after="0"/>
              <w:jc w:val="left"/>
              <w:rPr>
                <w:rFonts w:cs="Calibri"/>
                <w:color w:val="000000"/>
                <w:sz w:val="20"/>
              </w:rPr>
            </w:pPr>
            <w:r w:rsidRPr="00B72CF6">
              <w:rPr>
                <w:rFonts w:cs="Calibri"/>
                <w:color w:val="000000"/>
                <w:sz w:val="20"/>
              </w:rPr>
              <w:t>Add Project</w:t>
            </w:r>
          </w:p>
          <w:p w14:paraId="637CB2A7" w14:textId="77777777" w:rsidR="00B72CF6" w:rsidRPr="00B72CF6" w:rsidRDefault="00B72CF6" w:rsidP="00B72CF6">
            <w:pPr>
              <w:spacing w:after="0"/>
              <w:jc w:val="left"/>
              <w:rPr>
                <w:rFonts w:cs="Calibri"/>
                <w:color w:val="000000"/>
                <w:sz w:val="20"/>
              </w:rPr>
            </w:pPr>
            <w:r w:rsidRPr="00B72CF6">
              <w:rPr>
                <w:rFonts w:cs="Calibri"/>
                <w:color w:val="000000"/>
                <w:sz w:val="20"/>
              </w:rPr>
              <w:t>Need: Transit Improvement Needs.</w:t>
            </w:r>
          </w:p>
          <w:p w14:paraId="2F535C89" w14:textId="41DEAD6C" w:rsidR="001F68F4" w:rsidRPr="00845000" w:rsidRDefault="00B72CF6" w:rsidP="00B72CF6">
            <w:pPr>
              <w:pStyle w:val="ListParagraph"/>
              <w:numPr>
                <w:ilvl w:val="0"/>
                <w:numId w:val="16"/>
              </w:numPr>
              <w:spacing w:after="0"/>
              <w:ind w:left="256" w:hanging="180"/>
              <w:jc w:val="left"/>
              <w:rPr>
                <w:sz w:val="20"/>
              </w:rPr>
            </w:pPr>
            <w:r w:rsidRPr="00B72CF6">
              <w:rPr>
                <w:rFonts w:cs="Calibri"/>
                <w:color w:val="000000"/>
                <w:sz w:val="20"/>
              </w:rPr>
              <w:t>Lakeland Intermodal Center as has been and is being studied by FDOT.</w:t>
            </w:r>
          </w:p>
        </w:tc>
        <w:tc>
          <w:tcPr>
            <w:tcW w:w="2430" w:type="dxa"/>
            <w:tcBorders>
              <w:top w:val="single" w:sz="4" w:space="0" w:color="auto"/>
              <w:left w:val="nil"/>
              <w:bottom w:val="single" w:sz="4" w:space="0" w:color="auto"/>
              <w:right w:val="single" w:sz="4" w:space="0" w:color="auto"/>
            </w:tcBorders>
            <w:shd w:val="clear" w:color="auto" w:fill="auto"/>
            <w:hideMark/>
          </w:tcPr>
          <w:p w14:paraId="2C11BB7A" w14:textId="61F541DF" w:rsidR="001F68F4" w:rsidRPr="001F68F4" w:rsidRDefault="00B72CF6" w:rsidP="001F68F4">
            <w:pPr>
              <w:spacing w:after="0"/>
              <w:jc w:val="left"/>
              <w:rPr>
                <w:sz w:val="20"/>
              </w:rPr>
            </w:pPr>
            <w:r w:rsidRPr="00B72CF6">
              <w:rPr>
                <w:rFonts w:cs="Calibri"/>
                <w:sz w:val="20"/>
              </w:rPr>
              <w:t xml:space="preserve">Charles Barmby provided further insights </w:t>
            </w:r>
            <w:r w:rsidR="006E4966">
              <w:rPr>
                <w:rFonts w:cs="Calibri"/>
                <w:sz w:val="20"/>
              </w:rPr>
              <w:t>into</w:t>
            </w:r>
            <w:r w:rsidRPr="00B72CF6">
              <w:rPr>
                <w:rFonts w:cs="Calibri"/>
                <w:sz w:val="20"/>
              </w:rPr>
              <w:t xml:space="preserve"> this project</w:t>
            </w:r>
            <w:r w:rsidR="006E4966">
              <w:rPr>
                <w:rFonts w:cs="Calibri"/>
                <w:sz w:val="20"/>
              </w:rPr>
              <w:t>. It</w:t>
            </w:r>
            <w:r w:rsidRPr="00B72CF6">
              <w:rPr>
                <w:rFonts w:cs="Calibri"/>
                <w:sz w:val="20"/>
              </w:rPr>
              <w:t xml:space="preserve"> will include buses, rail, bicycles, pedestrians, automobiles, and ride-sharing services, as well as vehicle parking and information services, intersecting at an intermodal center. Primary services will be PT14 Multimodal Coordination, PT08 Transit Traveler Information, and PT05 Transit Security. </w:t>
            </w:r>
          </w:p>
        </w:tc>
        <w:tc>
          <w:tcPr>
            <w:tcW w:w="1420" w:type="dxa"/>
            <w:tcBorders>
              <w:left w:val="single" w:sz="4" w:space="0" w:color="auto"/>
            </w:tcBorders>
            <w:hideMark/>
          </w:tcPr>
          <w:p w14:paraId="3F520AA4" w14:textId="77777777" w:rsidR="001F68F4" w:rsidRPr="00140E60" w:rsidRDefault="001F68F4" w:rsidP="001F68F4">
            <w:pPr>
              <w:spacing w:after="0"/>
              <w:jc w:val="center"/>
              <w:rPr>
                <w:sz w:val="20"/>
              </w:rPr>
            </w:pPr>
            <w:r w:rsidRPr="00140E60">
              <w:rPr>
                <w:sz w:val="20"/>
              </w:rPr>
              <w:t>Yes</w:t>
            </w:r>
          </w:p>
        </w:tc>
        <w:tc>
          <w:tcPr>
            <w:tcW w:w="1373" w:type="dxa"/>
            <w:hideMark/>
          </w:tcPr>
          <w:p w14:paraId="496F0ED1" w14:textId="77777777" w:rsidR="001F68F4" w:rsidRPr="00140E60" w:rsidRDefault="001F68F4" w:rsidP="001F68F4">
            <w:pPr>
              <w:spacing w:after="0"/>
              <w:jc w:val="center"/>
              <w:rPr>
                <w:sz w:val="20"/>
              </w:rPr>
            </w:pPr>
            <w:r w:rsidRPr="00140E60">
              <w:rPr>
                <w:sz w:val="20"/>
              </w:rPr>
              <w:t>Yes</w:t>
            </w:r>
          </w:p>
        </w:tc>
      </w:tr>
      <w:tr w:rsidR="00B72CF6" w:rsidRPr="00140E60" w14:paraId="66156148" w14:textId="77777777" w:rsidTr="00B72CF6">
        <w:trPr>
          <w:cantSplit/>
        </w:trPr>
        <w:tc>
          <w:tcPr>
            <w:tcW w:w="445" w:type="dxa"/>
            <w:tcBorders>
              <w:top w:val="single" w:sz="4" w:space="0" w:color="auto"/>
              <w:left w:val="single" w:sz="4" w:space="0" w:color="auto"/>
              <w:bottom w:val="single" w:sz="4" w:space="0" w:color="auto"/>
              <w:right w:val="single" w:sz="4" w:space="0" w:color="auto"/>
            </w:tcBorders>
            <w:shd w:val="clear" w:color="auto" w:fill="auto"/>
            <w:noWrap/>
          </w:tcPr>
          <w:p w14:paraId="462F01D5" w14:textId="44A639B2" w:rsidR="00B72CF6" w:rsidRDefault="00B72CF6" w:rsidP="001F68F4">
            <w:pPr>
              <w:spacing w:after="0"/>
              <w:jc w:val="center"/>
              <w:rPr>
                <w:rFonts w:cs="Calibri"/>
                <w:color w:val="000000"/>
                <w:sz w:val="20"/>
              </w:rPr>
            </w:pPr>
            <w:r>
              <w:rPr>
                <w:rFonts w:cs="Calibri"/>
                <w:color w:val="000000"/>
                <w:sz w:val="20"/>
              </w:rPr>
              <w:lastRenderedPageBreak/>
              <w:t>93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46620DF" w14:textId="207FA4B1" w:rsidR="00B72CF6" w:rsidRDefault="00B72CF6" w:rsidP="001F68F4">
            <w:pPr>
              <w:spacing w:after="0"/>
              <w:jc w:val="center"/>
              <w:rPr>
                <w:rFonts w:cs="Calibri"/>
                <w:color w:val="000000"/>
                <w:sz w:val="20"/>
              </w:rPr>
            </w:pPr>
            <w:r>
              <w:rPr>
                <w:rFonts w:cs="Calibri"/>
                <w:color w:val="000000"/>
                <w:sz w:val="20"/>
              </w:rPr>
              <w:t>5/13/2021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D07D258" w14:textId="7B9E4341" w:rsidR="00B72CF6" w:rsidRDefault="00B72CF6" w:rsidP="001F68F4">
            <w:pPr>
              <w:spacing w:after="0"/>
              <w:jc w:val="left"/>
              <w:rPr>
                <w:rFonts w:cs="Calibri"/>
                <w:color w:val="000000"/>
                <w:sz w:val="20"/>
              </w:rPr>
            </w:pPr>
            <w:r>
              <w:rPr>
                <w:rFonts w:cs="Calibri"/>
                <w:color w:val="000000"/>
                <w:sz w:val="20"/>
              </w:rPr>
              <w:t>D1 RITSA</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01D50D0" w14:textId="4AA9D3BC" w:rsidR="00B72CF6" w:rsidRPr="00B72CF6" w:rsidRDefault="00B72CF6" w:rsidP="001F68F4">
            <w:pPr>
              <w:spacing w:after="0"/>
              <w:jc w:val="left"/>
              <w:rPr>
                <w:rFonts w:cs="Calibri"/>
                <w:color w:val="000000"/>
                <w:sz w:val="20"/>
              </w:rPr>
            </w:pPr>
            <w:r w:rsidRPr="00B72CF6">
              <w:rPr>
                <w:rFonts w:cs="Calibri"/>
                <w:color w:val="000000"/>
                <w:sz w:val="20"/>
              </w:rPr>
              <w:t>Change Request Form: FDOT (Raj Ponnaluri email 5/13/2021)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B2030C" w14:textId="057A717C" w:rsidR="00B72CF6" w:rsidRPr="00B72CF6" w:rsidRDefault="00B72CF6" w:rsidP="001F68F4">
            <w:pPr>
              <w:spacing w:after="0"/>
              <w:jc w:val="left"/>
              <w:rPr>
                <w:rFonts w:cs="Calibri"/>
                <w:color w:val="000000"/>
                <w:sz w:val="20"/>
              </w:rPr>
            </w:pPr>
            <w:r w:rsidRPr="00B72CF6">
              <w:rPr>
                <w:rFonts w:cs="Calibri"/>
                <w:color w:val="000000"/>
                <w:sz w:val="20"/>
              </w:rPr>
              <w:t>Ronald Chin &amp; Tim Smith / FDOT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2BA1C7" w14:textId="38F37133" w:rsidR="00B72CF6" w:rsidRPr="00B72CF6" w:rsidRDefault="00B72CF6" w:rsidP="00B72CF6">
            <w:pPr>
              <w:spacing w:after="0"/>
              <w:jc w:val="left"/>
              <w:rPr>
                <w:rFonts w:cs="Calibri"/>
                <w:color w:val="000000"/>
                <w:sz w:val="20"/>
              </w:rPr>
            </w:pPr>
            <w:r w:rsidRPr="00B72CF6">
              <w:rPr>
                <w:rFonts w:cs="Calibri"/>
                <w:color w:val="000000"/>
                <w:sz w:val="20"/>
              </w:rPr>
              <w:t xml:space="preserve">Two I-4 FRAME Projects </w:t>
            </w:r>
            <w:r w:rsidR="00016D3F">
              <w:rPr>
                <w:rFonts w:cs="Calibri"/>
                <w:color w:val="000000"/>
                <w:sz w:val="20"/>
              </w:rPr>
              <w:t>are included</w:t>
            </w:r>
            <w:r w:rsidRPr="00B72CF6">
              <w:rPr>
                <w:rFonts w:cs="Calibri"/>
                <w:color w:val="000000"/>
                <w:sz w:val="20"/>
              </w:rPr>
              <w:t xml:space="preserve"> the D1 RITSA. Propose to delete the I-4 FRAME (City of Lakeland) Project and keep all elements combined into one I-4 FRAME (FDOT District 1). Additional information flow updates to include showing field devices interfacing with the local agency TMC prior to the FDOT RTMC. The local agency TMCs consist of Winter Haven, Polk County, and City of Lakeland. Additionally, the FDOT D7 RTMC needs to be included as all components on I-4 within the project will be communicated with the D7 </w:t>
            </w:r>
            <w:proofErr w:type="spellStart"/>
            <w:r w:rsidRPr="00B72CF6">
              <w:rPr>
                <w:rFonts w:cs="Calibri"/>
                <w:color w:val="000000"/>
                <w:sz w:val="20"/>
              </w:rPr>
              <w:t>SunGuide</w:t>
            </w:r>
            <w:proofErr w:type="spellEnd"/>
            <w:r w:rsidRPr="00B72CF6">
              <w:rPr>
                <w:rFonts w:cs="Calibri"/>
                <w:color w:val="000000"/>
                <w:sz w:val="20"/>
              </w:rPr>
              <w:t xml:space="preserve"> Center while the local agencies will connect to the STMC in Manatee County via a connection from FDOT D1 Headquarters in Bartow. The D1 SWIFT Center and STMC in Manatee are connected but ultimately the local agency connection will be to the STMC not the SWIFT as shown.</w:t>
            </w:r>
          </w:p>
        </w:tc>
        <w:tc>
          <w:tcPr>
            <w:tcW w:w="2430" w:type="dxa"/>
            <w:tcBorders>
              <w:top w:val="single" w:sz="4" w:space="0" w:color="auto"/>
              <w:left w:val="nil"/>
              <w:bottom w:val="single" w:sz="4" w:space="0" w:color="auto"/>
              <w:right w:val="single" w:sz="4" w:space="0" w:color="auto"/>
            </w:tcBorders>
            <w:shd w:val="clear" w:color="auto" w:fill="auto"/>
          </w:tcPr>
          <w:p w14:paraId="23EA0E89" w14:textId="06ACF0DD" w:rsidR="00B72CF6" w:rsidRPr="00B72CF6" w:rsidRDefault="00B72CF6" w:rsidP="001F68F4">
            <w:pPr>
              <w:spacing w:after="0"/>
              <w:jc w:val="left"/>
              <w:rPr>
                <w:rFonts w:cs="Calibri"/>
                <w:sz w:val="20"/>
              </w:rPr>
            </w:pPr>
            <w:r w:rsidRPr="00B72CF6">
              <w:rPr>
                <w:rFonts w:cs="Calibri"/>
                <w:sz w:val="20"/>
              </w:rPr>
              <w:t>Combine I-4 FRAME projects along with other requested updates.</w:t>
            </w:r>
          </w:p>
        </w:tc>
        <w:tc>
          <w:tcPr>
            <w:tcW w:w="1420" w:type="dxa"/>
            <w:tcBorders>
              <w:left w:val="single" w:sz="4" w:space="0" w:color="auto"/>
            </w:tcBorders>
          </w:tcPr>
          <w:p w14:paraId="653C5CEF" w14:textId="49686BCE" w:rsidR="00B72CF6" w:rsidRPr="00140E60" w:rsidRDefault="00B72CF6" w:rsidP="001F68F4">
            <w:pPr>
              <w:spacing w:after="0"/>
              <w:jc w:val="center"/>
              <w:rPr>
                <w:sz w:val="20"/>
              </w:rPr>
            </w:pPr>
            <w:r>
              <w:rPr>
                <w:sz w:val="20"/>
              </w:rPr>
              <w:t>Yes</w:t>
            </w:r>
          </w:p>
        </w:tc>
        <w:tc>
          <w:tcPr>
            <w:tcW w:w="1373" w:type="dxa"/>
          </w:tcPr>
          <w:p w14:paraId="57C61B62" w14:textId="3644A4CF" w:rsidR="00B72CF6" w:rsidRPr="00140E60" w:rsidRDefault="00B72CF6" w:rsidP="001F68F4">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CA1F" w14:textId="77777777" w:rsidR="00405E2A" w:rsidRDefault="00405E2A">
      <w:r>
        <w:separator/>
      </w:r>
    </w:p>
  </w:endnote>
  <w:endnote w:type="continuationSeparator" w:id="0">
    <w:p w14:paraId="432568D0" w14:textId="77777777" w:rsidR="00405E2A" w:rsidRDefault="00405E2A">
      <w:r>
        <w:continuationSeparator/>
      </w:r>
    </w:p>
  </w:endnote>
  <w:endnote w:type="continuationNotice" w:id="1">
    <w:p w14:paraId="6F5DECD7" w14:textId="77777777" w:rsidR="00405E2A" w:rsidRDefault="00405E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52624FD2" w:rsidR="000463E7" w:rsidRPr="007C2EAD" w:rsidRDefault="007C0F82" w:rsidP="00DC23F1">
          <w:pPr>
            <w:pStyle w:val="Footer"/>
            <w:rPr>
              <w:color w:val="595959"/>
            </w:rPr>
          </w:pPr>
          <w:r>
            <w:rPr>
              <w:color w:val="595959"/>
            </w:rPr>
            <w:t>District 1</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779FF610" w:rsidR="000463E7" w:rsidRPr="007C2EAD" w:rsidRDefault="007C0F82" w:rsidP="00DC23F1">
          <w:pPr>
            <w:pStyle w:val="Footer"/>
            <w:rPr>
              <w:color w:val="595959"/>
            </w:rPr>
          </w:pPr>
          <w:r>
            <w:rPr>
              <w:color w:val="595959"/>
            </w:rPr>
            <w:t>District 1</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57E89C8C" w:rsidR="000463E7" w:rsidRPr="007C2EAD" w:rsidRDefault="007C0F82" w:rsidP="00DC23F1">
          <w:pPr>
            <w:pStyle w:val="Footer"/>
            <w:rPr>
              <w:color w:val="595959"/>
            </w:rPr>
          </w:pPr>
          <w:r>
            <w:rPr>
              <w:color w:val="595959"/>
            </w:rPr>
            <w:t>District 1</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0616A9BC" w:rsidR="000463E7" w:rsidRPr="007C2EAD" w:rsidRDefault="007C0F82" w:rsidP="00DC23F1">
          <w:pPr>
            <w:pStyle w:val="Footer"/>
            <w:rPr>
              <w:color w:val="595959"/>
            </w:rPr>
          </w:pPr>
          <w:r>
            <w:rPr>
              <w:color w:val="595959"/>
            </w:rPr>
            <w:t>District 1</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24DC114B" w:rsidR="000463E7" w:rsidRPr="007C2EAD" w:rsidRDefault="007C0F82" w:rsidP="00DC23F1">
          <w:pPr>
            <w:pStyle w:val="Footer"/>
            <w:rPr>
              <w:color w:val="595959"/>
            </w:rPr>
          </w:pPr>
          <w:r>
            <w:rPr>
              <w:color w:val="595959"/>
            </w:rPr>
            <w:t>District 1</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B8F0" w14:textId="77777777" w:rsidR="00405E2A" w:rsidRDefault="00405E2A">
      <w:r>
        <w:separator/>
      </w:r>
    </w:p>
  </w:footnote>
  <w:footnote w:type="continuationSeparator" w:id="0">
    <w:p w14:paraId="08D11077" w14:textId="77777777" w:rsidR="00405E2A" w:rsidRDefault="00405E2A">
      <w:r>
        <w:continuationSeparator/>
      </w:r>
    </w:p>
  </w:footnote>
  <w:footnote w:type="continuationNotice" w:id="1">
    <w:p w14:paraId="34C64E02" w14:textId="77777777" w:rsidR="00405E2A" w:rsidRDefault="00405E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405E2A">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405E2A">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405E2A">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5AFC56E7" w:rsidR="000463E7" w:rsidRDefault="006A6B49"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District 1</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42B34BAC" w:rsidR="000463E7" w:rsidRDefault="00490688"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District 1</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54A5A2AE" w:rsidR="000463E7" w:rsidRDefault="00490688"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District 1</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775D7EFF" w:rsidR="000463E7" w:rsidRDefault="00490688"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District 1</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0D4F95DA" w:rsidR="000463E7" w:rsidRDefault="00490688"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District 1</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29860">
    <w:abstractNumId w:val="13"/>
  </w:num>
  <w:num w:numId="2" w16cid:durableId="542327980">
    <w:abstractNumId w:val="17"/>
  </w:num>
  <w:num w:numId="3" w16cid:durableId="511182370">
    <w:abstractNumId w:val="6"/>
  </w:num>
  <w:num w:numId="4" w16cid:durableId="578055397">
    <w:abstractNumId w:val="10"/>
  </w:num>
  <w:num w:numId="5" w16cid:durableId="336465130">
    <w:abstractNumId w:val="8"/>
  </w:num>
  <w:num w:numId="6" w16cid:durableId="1872113323">
    <w:abstractNumId w:val="15"/>
  </w:num>
  <w:num w:numId="7" w16cid:durableId="1411388861">
    <w:abstractNumId w:val="14"/>
  </w:num>
  <w:num w:numId="8" w16cid:durableId="6368850">
    <w:abstractNumId w:val="16"/>
  </w:num>
  <w:num w:numId="9" w16cid:durableId="1310329559">
    <w:abstractNumId w:val="2"/>
  </w:num>
  <w:num w:numId="10" w16cid:durableId="499853217">
    <w:abstractNumId w:val="1"/>
  </w:num>
  <w:num w:numId="11" w16cid:durableId="996110940">
    <w:abstractNumId w:val="0"/>
  </w:num>
  <w:num w:numId="12" w16cid:durableId="645014448">
    <w:abstractNumId w:val="9"/>
  </w:num>
  <w:num w:numId="13" w16cid:durableId="478115089">
    <w:abstractNumId w:val="7"/>
  </w:num>
  <w:num w:numId="14" w16cid:durableId="1818111167">
    <w:abstractNumId w:val="12"/>
  </w:num>
  <w:num w:numId="15" w16cid:durableId="680592306">
    <w:abstractNumId w:val="5"/>
  </w:num>
  <w:num w:numId="16" w16cid:durableId="862090318">
    <w:abstractNumId w:val="11"/>
  </w:num>
  <w:num w:numId="17" w16cid:durableId="249043327">
    <w:abstractNumId w:val="3"/>
  </w:num>
  <w:num w:numId="18" w16cid:durableId="10167296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41C7"/>
    <w:rsid w:val="001266C5"/>
    <w:rsid w:val="001277C7"/>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CF9"/>
    <w:rsid w:val="002D07FE"/>
    <w:rsid w:val="002D3FCD"/>
    <w:rsid w:val="002E267C"/>
    <w:rsid w:val="002E33F3"/>
    <w:rsid w:val="002E3B3B"/>
    <w:rsid w:val="002E47D8"/>
    <w:rsid w:val="002E7301"/>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2F1D"/>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955"/>
    <w:rsid w:val="003F1E29"/>
    <w:rsid w:val="003F3E87"/>
    <w:rsid w:val="00402382"/>
    <w:rsid w:val="00403E6F"/>
    <w:rsid w:val="00404045"/>
    <w:rsid w:val="00404C6D"/>
    <w:rsid w:val="00405E2A"/>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16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688"/>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3150"/>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49"/>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230C"/>
    <w:rsid w:val="007540FA"/>
    <w:rsid w:val="0075485C"/>
    <w:rsid w:val="007553F2"/>
    <w:rsid w:val="00757ACD"/>
    <w:rsid w:val="00760553"/>
    <w:rsid w:val="00766008"/>
    <w:rsid w:val="007660E9"/>
    <w:rsid w:val="00770CC0"/>
    <w:rsid w:val="00770ECE"/>
    <w:rsid w:val="00771230"/>
    <w:rsid w:val="00771576"/>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0F82"/>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585D"/>
    <w:rsid w:val="00835DBE"/>
    <w:rsid w:val="00836B02"/>
    <w:rsid w:val="008422EF"/>
    <w:rsid w:val="008426A6"/>
    <w:rsid w:val="00842A36"/>
    <w:rsid w:val="00843766"/>
    <w:rsid w:val="00845000"/>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655B"/>
    <w:rsid w:val="00B4659B"/>
    <w:rsid w:val="00B5067B"/>
    <w:rsid w:val="00B531A6"/>
    <w:rsid w:val="00B605BD"/>
    <w:rsid w:val="00B622D4"/>
    <w:rsid w:val="00B62B4B"/>
    <w:rsid w:val="00B63B5B"/>
    <w:rsid w:val="00B667CC"/>
    <w:rsid w:val="00B70B12"/>
    <w:rsid w:val="00B720B2"/>
    <w:rsid w:val="00B72CF6"/>
    <w:rsid w:val="00B74262"/>
    <w:rsid w:val="00B75A3E"/>
    <w:rsid w:val="00B80AFF"/>
    <w:rsid w:val="00B80F9A"/>
    <w:rsid w:val="00B81C29"/>
    <w:rsid w:val="00B84658"/>
    <w:rsid w:val="00B85BAA"/>
    <w:rsid w:val="00B87F5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2EE2"/>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CB8B8C3B-FCE4-4D3D-AE0B-A1DEE36D41CE}"/>
</file>

<file path=customXml/itemProps3.xml><?xml version="1.0" encoding="utf-8"?>
<ds:datastoreItem xmlns:ds="http://schemas.openxmlformats.org/officeDocument/2006/customXml" ds:itemID="{A941988F-3427-403D-8587-5E0FAD4FE1AD}"/>
</file>

<file path=customXml/itemProps4.xml><?xml version="1.0" encoding="utf-8"?>
<ds:datastoreItem xmlns:ds="http://schemas.openxmlformats.org/officeDocument/2006/customXml" ds:itemID="{42D9AA5B-E5BD-4C2A-AFE6-86D4CE926D73}"/>
</file>

<file path=docProps/app.xml><?xml version="1.0" encoding="utf-8"?>
<Properties xmlns="http://schemas.openxmlformats.org/officeDocument/2006/extended-properties" xmlns:vt="http://schemas.openxmlformats.org/officeDocument/2006/docPropsVTypes">
  <Template>Iteris_Report_Template.dot</Template>
  <TotalTime>1</TotalTime>
  <Pages>10</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10065</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2022-05-12T02:40:00Z</dcterms:created>
  <dcterms:modified xsi:type="dcterms:W3CDTF">2022-05-12T02:41:00Z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