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1D71E44"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AC2BEA">
                                    <w:rPr>
                                      <w:smallCaps/>
                                      <w:color w:val="FFFFFF"/>
                                      <w:sz w:val="48"/>
                                      <w:szCs w:val="48"/>
                                    </w:rPr>
                                    <w:t>4/6</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1D71E44"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AC2BEA">
                              <w:rPr>
                                <w:smallCaps/>
                                <w:color w:val="FFFFFF"/>
                                <w:sz w:val="48"/>
                                <w:szCs w:val="48"/>
                              </w:rPr>
                              <w:t>4/6</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7AF53183">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54DC294D" w:rsidR="00582DE0" w:rsidRPr="004338A5" w:rsidRDefault="00194C0A" w:rsidP="00824C04">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1E4B5DD2" w:rsidR="00194C0A" w:rsidRPr="004338A5" w:rsidRDefault="00194C0A" w:rsidP="00194C0A">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4DE2BDD6"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6B489D">
          <w:rPr>
            <w:noProof/>
            <w:webHidden/>
          </w:rPr>
          <w:t>4</w:t>
        </w:r>
        <w:r w:rsidR="00FA199A">
          <w:rPr>
            <w:noProof/>
            <w:webHidden/>
          </w:rPr>
          <w:fldChar w:fldCharType="end"/>
        </w:r>
      </w:hyperlink>
    </w:p>
    <w:p w14:paraId="5D29A117" w14:textId="2526BBEE"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6B489D">
          <w:rPr>
            <w:noProof/>
            <w:webHidden/>
          </w:rPr>
          <w:t>4</w:t>
        </w:r>
        <w:r>
          <w:rPr>
            <w:noProof/>
            <w:webHidden/>
          </w:rPr>
          <w:fldChar w:fldCharType="end"/>
        </w:r>
      </w:hyperlink>
    </w:p>
    <w:p w14:paraId="2115C959" w14:textId="299D635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6B489D">
          <w:rPr>
            <w:noProof/>
            <w:webHidden/>
          </w:rPr>
          <w:t>5</w:t>
        </w:r>
        <w:r>
          <w:rPr>
            <w:noProof/>
            <w:webHidden/>
          </w:rPr>
          <w:fldChar w:fldCharType="end"/>
        </w:r>
      </w:hyperlink>
    </w:p>
    <w:p w14:paraId="5BDA1493" w14:textId="71C48965"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6B489D">
          <w:rPr>
            <w:noProof/>
            <w:webHidden/>
          </w:rPr>
          <w:t>5</w:t>
        </w:r>
        <w:r>
          <w:rPr>
            <w:noProof/>
            <w:webHidden/>
          </w:rPr>
          <w:fldChar w:fldCharType="end"/>
        </w:r>
      </w:hyperlink>
    </w:p>
    <w:p w14:paraId="585442E9" w14:textId="7F7CBF19"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6B489D">
          <w:rPr>
            <w:noProof/>
            <w:webHidden/>
          </w:rPr>
          <w:t>5</w:t>
        </w:r>
        <w:r>
          <w:rPr>
            <w:noProof/>
            <w:webHidden/>
          </w:rPr>
          <w:fldChar w:fldCharType="end"/>
        </w:r>
      </w:hyperlink>
    </w:p>
    <w:p w14:paraId="3397D9FC" w14:textId="636A1827"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6B489D">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6595E737"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554A80">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66E6C58E"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Report records the Florida District 4/6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2E9C97AD" w:rsidR="00486D56" w:rsidRDefault="00486D56" w:rsidP="00486D56">
      <w:r>
        <w:t>The</w:t>
      </w:r>
      <w:r w:rsidR="009A2873">
        <w:t xml:space="preserve"> </w:t>
      </w:r>
      <w:proofErr w:type="gramStart"/>
      <w:r>
        <w:t>District</w:t>
      </w:r>
      <w:proofErr w:type="gramEnd"/>
      <w:r>
        <w:t xml:space="preserve"> </w:t>
      </w:r>
      <w:r w:rsidR="00495F91">
        <w:t xml:space="preserve">4/6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307"/>
        <w:gridCol w:w="812"/>
        <w:gridCol w:w="1514"/>
        <w:gridCol w:w="571"/>
        <w:gridCol w:w="3144"/>
        <w:gridCol w:w="1514"/>
        <w:gridCol w:w="580"/>
        <w:gridCol w:w="3502"/>
      </w:tblGrid>
      <w:tr w:rsidR="00A2361E" w:rsidRPr="00A2361E" w14:paraId="7417A817" w14:textId="77777777" w:rsidTr="002C690C">
        <w:tblPrEx>
          <w:tblCellMar>
            <w:top w:w="0" w:type="dxa"/>
            <w:bottom w:w="0" w:type="dxa"/>
          </w:tblCellMar>
        </w:tblPrEx>
        <w:trPr>
          <w:cantSplit/>
          <w:tblHeader/>
        </w:trPr>
        <w:tc>
          <w:tcPr>
            <w:tcW w:w="0" w:type="auto"/>
            <w:shd w:val="solid" w:color="000080" w:fill="FFFFFF"/>
            <w:vAlign w:val="bottom"/>
          </w:tcPr>
          <w:p w14:paraId="34F9E2D2"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Element Name</w:t>
            </w:r>
          </w:p>
        </w:tc>
        <w:tc>
          <w:tcPr>
            <w:tcW w:w="0" w:type="auto"/>
            <w:shd w:val="solid" w:color="000080" w:fill="FFFFFF"/>
            <w:vAlign w:val="bottom"/>
          </w:tcPr>
          <w:p w14:paraId="717F659B"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Change</w:t>
            </w:r>
          </w:p>
        </w:tc>
        <w:tc>
          <w:tcPr>
            <w:tcW w:w="0" w:type="auto"/>
            <w:shd w:val="solid" w:color="000080" w:fill="FFFFFF"/>
            <w:vAlign w:val="bottom"/>
          </w:tcPr>
          <w:p w14:paraId="3F69EAE9"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Old Functional Object</w:t>
            </w:r>
          </w:p>
        </w:tc>
        <w:tc>
          <w:tcPr>
            <w:tcW w:w="0" w:type="auto"/>
            <w:shd w:val="solid" w:color="000080" w:fill="FFFFFF"/>
            <w:vAlign w:val="bottom"/>
          </w:tcPr>
          <w:p w14:paraId="5D65D35F"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Old Num</w:t>
            </w:r>
          </w:p>
        </w:tc>
        <w:tc>
          <w:tcPr>
            <w:tcW w:w="0" w:type="auto"/>
            <w:shd w:val="solid" w:color="000080" w:fill="FFFFFF"/>
            <w:vAlign w:val="bottom"/>
          </w:tcPr>
          <w:p w14:paraId="266ABE7A"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Old Req</w:t>
            </w:r>
          </w:p>
        </w:tc>
        <w:tc>
          <w:tcPr>
            <w:tcW w:w="0" w:type="auto"/>
            <w:shd w:val="solid" w:color="000080" w:fill="FFFFFF"/>
            <w:vAlign w:val="bottom"/>
          </w:tcPr>
          <w:p w14:paraId="4BB4DEE6"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New Functional Object</w:t>
            </w:r>
          </w:p>
        </w:tc>
        <w:tc>
          <w:tcPr>
            <w:tcW w:w="0" w:type="auto"/>
            <w:shd w:val="solid" w:color="000080" w:fill="FFFFFF"/>
            <w:vAlign w:val="bottom"/>
          </w:tcPr>
          <w:p w14:paraId="74D7F166"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New Num</w:t>
            </w:r>
          </w:p>
        </w:tc>
        <w:tc>
          <w:tcPr>
            <w:tcW w:w="0" w:type="auto"/>
            <w:shd w:val="solid" w:color="000080" w:fill="FFFFFF"/>
            <w:vAlign w:val="bottom"/>
          </w:tcPr>
          <w:p w14:paraId="1B54B9B6" w14:textId="77777777" w:rsidR="00A2361E" w:rsidRPr="00A2361E" w:rsidRDefault="00A2361E" w:rsidP="002C690C">
            <w:pPr>
              <w:spacing w:before="60" w:after="60"/>
              <w:jc w:val="center"/>
              <w:rPr>
                <w:rFonts w:asciiTheme="minorHAnsi" w:hAnsiTheme="minorHAnsi" w:cstheme="minorHAnsi"/>
                <w:b/>
                <w:bCs/>
                <w:color w:val="FFFFFF"/>
                <w:sz w:val="16"/>
                <w:szCs w:val="16"/>
              </w:rPr>
            </w:pPr>
            <w:r w:rsidRPr="00A2361E">
              <w:rPr>
                <w:rFonts w:asciiTheme="minorHAnsi" w:hAnsiTheme="minorHAnsi" w:cstheme="minorHAnsi"/>
                <w:b/>
                <w:bCs/>
                <w:color w:val="FFFFFF"/>
                <w:sz w:val="16"/>
                <w:szCs w:val="16"/>
              </w:rPr>
              <w:t>New Req</w:t>
            </w:r>
          </w:p>
        </w:tc>
      </w:tr>
      <w:tr w:rsidR="00A2361E" w:rsidRPr="00A2361E" w14:paraId="359B3407" w14:textId="77777777" w:rsidTr="002C690C">
        <w:tblPrEx>
          <w:tblCellMar>
            <w:top w:w="0" w:type="dxa"/>
            <w:bottom w:w="0" w:type="dxa"/>
          </w:tblCellMar>
        </w:tblPrEx>
        <w:trPr>
          <w:cantSplit/>
        </w:trPr>
        <w:tc>
          <w:tcPr>
            <w:tcW w:w="0" w:type="auto"/>
          </w:tcPr>
          <w:p w14:paraId="4A9871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BCT Fixed Route Vehicles</w:t>
            </w:r>
          </w:p>
        </w:tc>
        <w:tc>
          <w:tcPr>
            <w:tcW w:w="0" w:type="auto"/>
          </w:tcPr>
          <w:p w14:paraId="5543E17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282DC35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Automation</w:t>
            </w:r>
          </w:p>
        </w:tc>
        <w:tc>
          <w:tcPr>
            <w:tcW w:w="0" w:type="auto"/>
          </w:tcPr>
          <w:p w14:paraId="7EAC898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3C2593A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191EA0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Automation</w:t>
            </w:r>
          </w:p>
        </w:tc>
        <w:tc>
          <w:tcPr>
            <w:tcW w:w="0" w:type="auto"/>
          </w:tcPr>
          <w:p w14:paraId="46ED877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21724A5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2361E" w:rsidRPr="00A2361E" w14:paraId="366F168A" w14:textId="77777777" w:rsidTr="002C690C">
        <w:tblPrEx>
          <w:tblCellMar>
            <w:top w:w="0" w:type="dxa"/>
            <w:bottom w:w="0" w:type="dxa"/>
          </w:tblCellMar>
        </w:tblPrEx>
        <w:trPr>
          <w:cantSplit/>
        </w:trPr>
        <w:tc>
          <w:tcPr>
            <w:tcW w:w="0" w:type="auto"/>
          </w:tcPr>
          <w:p w14:paraId="1E27CFA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BCT Fixed Route Vehicles</w:t>
            </w:r>
          </w:p>
        </w:tc>
        <w:tc>
          <w:tcPr>
            <w:tcW w:w="0" w:type="auto"/>
          </w:tcPr>
          <w:p w14:paraId="78551A3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73DBC22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50B4ADC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3E7BBA7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84EB0B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0DDE75A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A53AC2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113C122C" w14:textId="77777777" w:rsidTr="002C690C">
        <w:tblPrEx>
          <w:tblCellMar>
            <w:top w:w="0" w:type="dxa"/>
            <w:bottom w:w="0" w:type="dxa"/>
          </w:tblCellMar>
        </w:tblPrEx>
        <w:trPr>
          <w:cantSplit/>
        </w:trPr>
        <w:tc>
          <w:tcPr>
            <w:tcW w:w="0" w:type="auto"/>
          </w:tcPr>
          <w:p w14:paraId="5EC088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CAV Field Equipment</w:t>
            </w:r>
          </w:p>
        </w:tc>
        <w:tc>
          <w:tcPr>
            <w:tcW w:w="0" w:type="auto"/>
          </w:tcPr>
          <w:p w14:paraId="1B3F4ED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66C138C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DABB82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5FC4A12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intersection geometry updates to proximate Vehicles.</w:t>
            </w:r>
          </w:p>
        </w:tc>
        <w:tc>
          <w:tcPr>
            <w:tcW w:w="0" w:type="auto"/>
          </w:tcPr>
          <w:p w14:paraId="3D8432A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3984C4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54B3BD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intersection geometry information from mapping centers.</w:t>
            </w:r>
          </w:p>
        </w:tc>
      </w:tr>
      <w:tr w:rsidR="00A2361E" w:rsidRPr="00A2361E" w14:paraId="67BF1C58" w14:textId="77777777" w:rsidTr="002C690C">
        <w:tblPrEx>
          <w:tblCellMar>
            <w:top w:w="0" w:type="dxa"/>
            <w:bottom w:w="0" w:type="dxa"/>
          </w:tblCellMar>
        </w:tblPrEx>
        <w:trPr>
          <w:cantSplit/>
        </w:trPr>
        <w:tc>
          <w:tcPr>
            <w:tcW w:w="0" w:type="auto"/>
          </w:tcPr>
          <w:p w14:paraId="4891D6C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CAV Field Equipment</w:t>
            </w:r>
          </w:p>
        </w:tc>
        <w:tc>
          <w:tcPr>
            <w:tcW w:w="0" w:type="auto"/>
          </w:tcPr>
          <w:p w14:paraId="1DEA9F3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4CEAB68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636A3A8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12</w:t>
            </w:r>
          </w:p>
        </w:tc>
        <w:tc>
          <w:tcPr>
            <w:tcW w:w="0" w:type="auto"/>
          </w:tcPr>
          <w:p w14:paraId="7D5532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roadway geometry updates to proximate Vehicles.</w:t>
            </w:r>
          </w:p>
        </w:tc>
        <w:tc>
          <w:tcPr>
            <w:tcW w:w="0" w:type="auto"/>
          </w:tcPr>
          <w:p w14:paraId="5544438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36E042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12</w:t>
            </w:r>
          </w:p>
        </w:tc>
        <w:tc>
          <w:tcPr>
            <w:tcW w:w="0" w:type="auto"/>
          </w:tcPr>
          <w:p w14:paraId="546BBB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roadway geometry information from mapping centers.</w:t>
            </w:r>
          </w:p>
        </w:tc>
      </w:tr>
      <w:tr w:rsidR="00A2361E" w:rsidRPr="00A2361E" w14:paraId="10D12A29" w14:textId="77777777" w:rsidTr="002C690C">
        <w:tblPrEx>
          <w:tblCellMar>
            <w:top w:w="0" w:type="dxa"/>
            <w:bottom w:w="0" w:type="dxa"/>
          </w:tblCellMar>
        </w:tblPrEx>
        <w:trPr>
          <w:cantSplit/>
        </w:trPr>
        <w:tc>
          <w:tcPr>
            <w:tcW w:w="0" w:type="auto"/>
          </w:tcPr>
          <w:p w14:paraId="29AF47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CAV Field Equipment</w:t>
            </w:r>
          </w:p>
        </w:tc>
        <w:tc>
          <w:tcPr>
            <w:tcW w:w="0" w:type="auto"/>
          </w:tcPr>
          <w:p w14:paraId="444819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D1A2C2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01C5F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2B87DB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basemap updates to proximate Vehicles.</w:t>
            </w:r>
          </w:p>
        </w:tc>
        <w:tc>
          <w:tcPr>
            <w:tcW w:w="0" w:type="auto"/>
          </w:tcPr>
          <w:p w14:paraId="11EBDD2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208F81A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3C6C9EE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basemap updates from mapping centers.</w:t>
            </w:r>
          </w:p>
        </w:tc>
      </w:tr>
      <w:tr w:rsidR="00A2361E" w:rsidRPr="00A2361E" w14:paraId="452E79E2" w14:textId="77777777" w:rsidTr="002C690C">
        <w:tblPrEx>
          <w:tblCellMar>
            <w:top w:w="0" w:type="dxa"/>
            <w:bottom w:w="0" w:type="dxa"/>
          </w:tblCellMar>
        </w:tblPrEx>
        <w:trPr>
          <w:cantSplit/>
        </w:trPr>
        <w:tc>
          <w:tcPr>
            <w:tcW w:w="0" w:type="auto"/>
          </w:tcPr>
          <w:p w14:paraId="434B278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Field Equipment</w:t>
            </w:r>
          </w:p>
        </w:tc>
        <w:tc>
          <w:tcPr>
            <w:tcW w:w="0" w:type="auto"/>
          </w:tcPr>
          <w:p w14:paraId="3539696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68E313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8031B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3A35203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4934E6B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0D838AA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A6B7E9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4AC951AE" w14:textId="77777777" w:rsidTr="002C690C">
        <w:tblPrEx>
          <w:tblCellMar>
            <w:top w:w="0" w:type="dxa"/>
            <w:bottom w:w="0" w:type="dxa"/>
          </w:tblCellMar>
        </w:tblPrEx>
        <w:trPr>
          <w:cantSplit/>
        </w:trPr>
        <w:tc>
          <w:tcPr>
            <w:tcW w:w="0" w:type="auto"/>
          </w:tcPr>
          <w:p w14:paraId="2306A7E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Field Equipment</w:t>
            </w:r>
          </w:p>
        </w:tc>
        <w:tc>
          <w:tcPr>
            <w:tcW w:w="0" w:type="auto"/>
          </w:tcPr>
          <w:p w14:paraId="5164D3E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4218C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3614E6B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5AE418B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32C4716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5407A7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5A77B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62E5EA43" w14:textId="77777777" w:rsidTr="002C690C">
        <w:tblPrEx>
          <w:tblCellMar>
            <w:top w:w="0" w:type="dxa"/>
            <w:bottom w:w="0" w:type="dxa"/>
          </w:tblCellMar>
        </w:tblPrEx>
        <w:trPr>
          <w:cantSplit/>
        </w:trPr>
        <w:tc>
          <w:tcPr>
            <w:tcW w:w="0" w:type="auto"/>
          </w:tcPr>
          <w:p w14:paraId="284F4BA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Broward County Field Equipment</w:t>
            </w:r>
          </w:p>
        </w:tc>
        <w:tc>
          <w:tcPr>
            <w:tcW w:w="0" w:type="auto"/>
          </w:tcPr>
          <w:p w14:paraId="05168F3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D816F1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798EFE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DD6877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69F125C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63442B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958BF8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1EEFD456" w14:textId="77777777" w:rsidTr="002C690C">
        <w:tblPrEx>
          <w:tblCellMar>
            <w:top w:w="0" w:type="dxa"/>
            <w:bottom w:w="0" w:type="dxa"/>
          </w:tblCellMar>
        </w:tblPrEx>
        <w:trPr>
          <w:cantSplit/>
        </w:trPr>
        <w:tc>
          <w:tcPr>
            <w:tcW w:w="0" w:type="auto"/>
          </w:tcPr>
          <w:p w14:paraId="2959047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Broward County Field Equipment</w:t>
            </w:r>
          </w:p>
        </w:tc>
        <w:tc>
          <w:tcPr>
            <w:tcW w:w="0" w:type="auto"/>
          </w:tcPr>
          <w:p w14:paraId="570C902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80258D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D163C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49189D5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wrong way vehicle entries analysis and detection.</w:t>
            </w:r>
          </w:p>
        </w:tc>
        <w:tc>
          <w:tcPr>
            <w:tcW w:w="0" w:type="auto"/>
          </w:tcPr>
          <w:p w14:paraId="6B2C212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170026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7BC2FD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wrong way vehicle entries analysis and detection.</w:t>
            </w:r>
          </w:p>
        </w:tc>
      </w:tr>
      <w:tr w:rsidR="00A2361E" w:rsidRPr="00A2361E" w14:paraId="6C8AA76A" w14:textId="77777777" w:rsidTr="002C690C">
        <w:tblPrEx>
          <w:tblCellMar>
            <w:top w:w="0" w:type="dxa"/>
            <w:bottom w:w="0" w:type="dxa"/>
          </w:tblCellMar>
        </w:tblPrEx>
        <w:trPr>
          <w:cantSplit/>
        </w:trPr>
        <w:tc>
          <w:tcPr>
            <w:tcW w:w="0" w:type="auto"/>
          </w:tcPr>
          <w:p w14:paraId="71B1B5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Boca Raton Traffic Control Equipment</w:t>
            </w:r>
          </w:p>
        </w:tc>
        <w:tc>
          <w:tcPr>
            <w:tcW w:w="0" w:type="auto"/>
          </w:tcPr>
          <w:p w14:paraId="499CDE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2137D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0D3B73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3529381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6E87588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95D490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6AC68A4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4A00AA63" w14:textId="77777777" w:rsidTr="002C690C">
        <w:tblPrEx>
          <w:tblCellMar>
            <w:top w:w="0" w:type="dxa"/>
            <w:bottom w:w="0" w:type="dxa"/>
          </w:tblCellMar>
        </w:tblPrEx>
        <w:trPr>
          <w:cantSplit/>
        </w:trPr>
        <w:tc>
          <w:tcPr>
            <w:tcW w:w="0" w:type="auto"/>
          </w:tcPr>
          <w:p w14:paraId="1E45832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Boca Raton Traffic Control Equipment</w:t>
            </w:r>
          </w:p>
        </w:tc>
        <w:tc>
          <w:tcPr>
            <w:tcW w:w="0" w:type="auto"/>
          </w:tcPr>
          <w:p w14:paraId="6BC5032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0179B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4C5D77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54E8FB6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1A5237E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F38305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9A2C6F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6AA2E54F" w14:textId="77777777" w:rsidTr="002C690C">
        <w:tblPrEx>
          <w:tblCellMar>
            <w:top w:w="0" w:type="dxa"/>
            <w:bottom w:w="0" w:type="dxa"/>
          </w:tblCellMar>
        </w:tblPrEx>
        <w:trPr>
          <w:cantSplit/>
        </w:trPr>
        <w:tc>
          <w:tcPr>
            <w:tcW w:w="0" w:type="auto"/>
          </w:tcPr>
          <w:p w14:paraId="169580A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Boca Raton Traffic Control Equipment</w:t>
            </w:r>
          </w:p>
        </w:tc>
        <w:tc>
          <w:tcPr>
            <w:tcW w:w="0" w:type="auto"/>
          </w:tcPr>
          <w:p w14:paraId="0074E3E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F57E3F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9D16CC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246B8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662DA21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FB17B4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6D2D12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52549934" w14:textId="77777777" w:rsidTr="002C690C">
        <w:tblPrEx>
          <w:tblCellMar>
            <w:top w:w="0" w:type="dxa"/>
            <w:bottom w:w="0" w:type="dxa"/>
          </w:tblCellMar>
        </w:tblPrEx>
        <w:trPr>
          <w:cantSplit/>
        </w:trPr>
        <w:tc>
          <w:tcPr>
            <w:tcW w:w="0" w:type="auto"/>
          </w:tcPr>
          <w:p w14:paraId="0643F71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Boca Raton Traffic Control Equipment</w:t>
            </w:r>
          </w:p>
        </w:tc>
        <w:tc>
          <w:tcPr>
            <w:tcW w:w="0" w:type="auto"/>
          </w:tcPr>
          <w:p w14:paraId="786C178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5D0A4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104CADC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68B3208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0F0AAB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275EA4F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74EAD4E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485519A2" w14:textId="77777777" w:rsidTr="002C690C">
        <w:tblPrEx>
          <w:tblCellMar>
            <w:top w:w="0" w:type="dxa"/>
            <w:bottom w:w="0" w:type="dxa"/>
          </w:tblCellMar>
        </w:tblPrEx>
        <w:trPr>
          <w:cantSplit/>
        </w:trPr>
        <w:tc>
          <w:tcPr>
            <w:tcW w:w="0" w:type="auto"/>
          </w:tcPr>
          <w:p w14:paraId="12864B6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Fort Pierce Field Equipment</w:t>
            </w:r>
          </w:p>
        </w:tc>
        <w:tc>
          <w:tcPr>
            <w:tcW w:w="0" w:type="auto"/>
          </w:tcPr>
          <w:p w14:paraId="4507EE1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C458DE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736164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7A4A38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03219FE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C00525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73646D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62924B22" w14:textId="77777777" w:rsidTr="002C690C">
        <w:tblPrEx>
          <w:tblCellMar>
            <w:top w:w="0" w:type="dxa"/>
            <w:bottom w:w="0" w:type="dxa"/>
          </w:tblCellMar>
        </w:tblPrEx>
        <w:trPr>
          <w:cantSplit/>
        </w:trPr>
        <w:tc>
          <w:tcPr>
            <w:tcW w:w="0" w:type="auto"/>
          </w:tcPr>
          <w:p w14:paraId="03C532B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Fort Pierce Field Equipment</w:t>
            </w:r>
          </w:p>
        </w:tc>
        <w:tc>
          <w:tcPr>
            <w:tcW w:w="0" w:type="auto"/>
          </w:tcPr>
          <w:p w14:paraId="3F369E2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D5DD63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3F007F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A6DB4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7B6C10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BBC2E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D63F8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11918BEB" w14:textId="77777777" w:rsidTr="002C690C">
        <w:tblPrEx>
          <w:tblCellMar>
            <w:top w:w="0" w:type="dxa"/>
            <w:bottom w:w="0" w:type="dxa"/>
          </w:tblCellMar>
        </w:tblPrEx>
        <w:trPr>
          <w:cantSplit/>
        </w:trPr>
        <w:tc>
          <w:tcPr>
            <w:tcW w:w="0" w:type="auto"/>
          </w:tcPr>
          <w:p w14:paraId="21593E1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Fort Pierce Field Equipment</w:t>
            </w:r>
          </w:p>
        </w:tc>
        <w:tc>
          <w:tcPr>
            <w:tcW w:w="0" w:type="auto"/>
          </w:tcPr>
          <w:p w14:paraId="77AF60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E0B7E8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3A025C8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07A3C20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353310C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03185B9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87DB4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14E97B52" w14:textId="77777777" w:rsidTr="002C690C">
        <w:tblPrEx>
          <w:tblCellMar>
            <w:top w:w="0" w:type="dxa"/>
            <w:bottom w:w="0" w:type="dxa"/>
          </w:tblCellMar>
        </w:tblPrEx>
        <w:trPr>
          <w:cantSplit/>
        </w:trPr>
        <w:tc>
          <w:tcPr>
            <w:tcW w:w="0" w:type="auto"/>
          </w:tcPr>
          <w:p w14:paraId="17B183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Fort Pierce Field Equipment</w:t>
            </w:r>
          </w:p>
        </w:tc>
        <w:tc>
          <w:tcPr>
            <w:tcW w:w="0" w:type="auto"/>
          </w:tcPr>
          <w:p w14:paraId="0FFF2FE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BDE426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8A6692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31D8B3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1234A27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084A76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2BAEAF8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43311A74" w14:textId="77777777" w:rsidTr="002C690C">
        <w:tblPrEx>
          <w:tblCellMar>
            <w:top w:w="0" w:type="dxa"/>
            <w:bottom w:w="0" w:type="dxa"/>
          </w:tblCellMar>
        </w:tblPrEx>
        <w:trPr>
          <w:cantSplit/>
        </w:trPr>
        <w:tc>
          <w:tcPr>
            <w:tcW w:w="0" w:type="auto"/>
          </w:tcPr>
          <w:p w14:paraId="5C2CA5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City of Port St. Lucie Field Equipment</w:t>
            </w:r>
          </w:p>
        </w:tc>
        <w:tc>
          <w:tcPr>
            <w:tcW w:w="0" w:type="auto"/>
          </w:tcPr>
          <w:p w14:paraId="37D10A4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983F45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640E6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2CEE84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6C060CA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F213D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79305E2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0BEA51D3" w14:textId="77777777" w:rsidTr="002C690C">
        <w:tblPrEx>
          <w:tblCellMar>
            <w:top w:w="0" w:type="dxa"/>
            <w:bottom w:w="0" w:type="dxa"/>
          </w:tblCellMar>
        </w:tblPrEx>
        <w:trPr>
          <w:cantSplit/>
        </w:trPr>
        <w:tc>
          <w:tcPr>
            <w:tcW w:w="0" w:type="auto"/>
          </w:tcPr>
          <w:p w14:paraId="4DD0A23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Port St. Lucie Field Equipment</w:t>
            </w:r>
          </w:p>
        </w:tc>
        <w:tc>
          <w:tcPr>
            <w:tcW w:w="0" w:type="auto"/>
          </w:tcPr>
          <w:p w14:paraId="57EBFC2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33585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74089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51EE40A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3E3D1D8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9A1DB1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615E090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1B793F7B" w14:textId="77777777" w:rsidTr="002C690C">
        <w:tblPrEx>
          <w:tblCellMar>
            <w:top w:w="0" w:type="dxa"/>
            <w:bottom w:w="0" w:type="dxa"/>
          </w:tblCellMar>
        </w:tblPrEx>
        <w:trPr>
          <w:cantSplit/>
        </w:trPr>
        <w:tc>
          <w:tcPr>
            <w:tcW w:w="0" w:type="auto"/>
          </w:tcPr>
          <w:p w14:paraId="3751CAD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Port St. Lucie Field Equipment</w:t>
            </w:r>
          </w:p>
        </w:tc>
        <w:tc>
          <w:tcPr>
            <w:tcW w:w="0" w:type="auto"/>
          </w:tcPr>
          <w:p w14:paraId="57DE92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0A681B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ECB9EE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49ADD3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16E39A9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4AD6A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BCCD8A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3078CA23" w14:textId="77777777" w:rsidTr="002C690C">
        <w:tblPrEx>
          <w:tblCellMar>
            <w:top w:w="0" w:type="dxa"/>
            <w:bottom w:w="0" w:type="dxa"/>
          </w:tblCellMar>
        </w:tblPrEx>
        <w:trPr>
          <w:cantSplit/>
        </w:trPr>
        <w:tc>
          <w:tcPr>
            <w:tcW w:w="0" w:type="auto"/>
          </w:tcPr>
          <w:p w14:paraId="1585236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City of Port St. Lucie Field Equipment</w:t>
            </w:r>
          </w:p>
        </w:tc>
        <w:tc>
          <w:tcPr>
            <w:tcW w:w="0" w:type="auto"/>
          </w:tcPr>
          <w:p w14:paraId="2FAD135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DCAFAE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F07EF5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E74E53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710E17A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4AE25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67E941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6BACB956" w14:textId="77777777" w:rsidTr="002C690C">
        <w:tblPrEx>
          <w:tblCellMar>
            <w:top w:w="0" w:type="dxa"/>
            <w:bottom w:w="0" w:type="dxa"/>
          </w:tblCellMar>
        </w:tblPrEx>
        <w:trPr>
          <w:cantSplit/>
        </w:trPr>
        <w:tc>
          <w:tcPr>
            <w:tcW w:w="0" w:type="auto"/>
          </w:tcPr>
          <w:p w14:paraId="24EF61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0E7D567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796A74E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0412ECA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650D81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7609804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658C11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97A85F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3429B33C" w14:textId="77777777" w:rsidTr="002C690C">
        <w:tblPrEx>
          <w:tblCellMar>
            <w:top w:w="0" w:type="dxa"/>
            <w:bottom w:w="0" w:type="dxa"/>
          </w:tblCellMar>
        </w:tblPrEx>
        <w:trPr>
          <w:cantSplit/>
        </w:trPr>
        <w:tc>
          <w:tcPr>
            <w:tcW w:w="0" w:type="auto"/>
          </w:tcPr>
          <w:p w14:paraId="5C4EF5D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5C399AE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8F8AEC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755720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404C57E"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279686E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4C30A7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9744A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63B16FF1" w14:textId="77777777" w:rsidTr="002C690C">
        <w:tblPrEx>
          <w:tblCellMar>
            <w:top w:w="0" w:type="dxa"/>
            <w:bottom w:w="0" w:type="dxa"/>
          </w:tblCellMar>
        </w:tblPrEx>
        <w:trPr>
          <w:cantSplit/>
        </w:trPr>
        <w:tc>
          <w:tcPr>
            <w:tcW w:w="0" w:type="auto"/>
          </w:tcPr>
          <w:p w14:paraId="3ECDCA4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77D508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2A32F9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0965B5B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DF8B2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5EC15C5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3B00DA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ABA6AD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6DE8AA64" w14:textId="77777777" w:rsidTr="002C690C">
        <w:tblPrEx>
          <w:tblCellMar>
            <w:top w:w="0" w:type="dxa"/>
            <w:bottom w:w="0" w:type="dxa"/>
          </w:tblCellMar>
        </w:tblPrEx>
        <w:trPr>
          <w:cantSplit/>
        </w:trPr>
        <w:tc>
          <w:tcPr>
            <w:tcW w:w="0" w:type="auto"/>
          </w:tcPr>
          <w:p w14:paraId="292069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5B78BA7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196082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3C2838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483B91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4DEE4BF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9E4C9C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691D8D9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42D39C13" w14:textId="77777777" w:rsidTr="002C690C">
        <w:tblPrEx>
          <w:tblCellMar>
            <w:top w:w="0" w:type="dxa"/>
            <w:bottom w:w="0" w:type="dxa"/>
          </w:tblCellMar>
        </w:tblPrEx>
        <w:trPr>
          <w:cantSplit/>
        </w:trPr>
        <w:tc>
          <w:tcPr>
            <w:tcW w:w="0" w:type="auto"/>
          </w:tcPr>
          <w:p w14:paraId="11DDC12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Commercial Vehicle</w:t>
            </w:r>
          </w:p>
        </w:tc>
        <w:tc>
          <w:tcPr>
            <w:tcW w:w="0" w:type="auto"/>
          </w:tcPr>
          <w:p w14:paraId="0347D4B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5B7C79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66FFF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319BBD0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1504EB2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78BF19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63F630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093DB56E" w14:textId="77777777" w:rsidTr="002C690C">
        <w:tblPrEx>
          <w:tblCellMar>
            <w:top w:w="0" w:type="dxa"/>
            <w:bottom w:w="0" w:type="dxa"/>
          </w:tblCellMar>
        </w:tblPrEx>
        <w:trPr>
          <w:cantSplit/>
        </w:trPr>
        <w:tc>
          <w:tcPr>
            <w:tcW w:w="0" w:type="auto"/>
          </w:tcPr>
          <w:p w14:paraId="4B174E6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5827CCE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9EC09E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F44391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74FB36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4F20072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1ABE53C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29FF9F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68E4CD05" w14:textId="77777777" w:rsidTr="002C690C">
        <w:tblPrEx>
          <w:tblCellMar>
            <w:top w:w="0" w:type="dxa"/>
            <w:bottom w:w="0" w:type="dxa"/>
          </w:tblCellMar>
        </w:tblPrEx>
        <w:trPr>
          <w:cantSplit/>
        </w:trPr>
        <w:tc>
          <w:tcPr>
            <w:tcW w:w="0" w:type="auto"/>
          </w:tcPr>
          <w:p w14:paraId="1F65FFA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Commercial Vehicle</w:t>
            </w:r>
          </w:p>
        </w:tc>
        <w:tc>
          <w:tcPr>
            <w:tcW w:w="0" w:type="auto"/>
          </w:tcPr>
          <w:p w14:paraId="270D501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4C6FC9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0D606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4DD5720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53C6E28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0FED95F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289FB3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r w:rsidR="00A2361E" w:rsidRPr="00A2361E" w14:paraId="7895B1BA" w14:textId="77777777" w:rsidTr="002C690C">
        <w:tblPrEx>
          <w:tblCellMar>
            <w:top w:w="0" w:type="dxa"/>
            <w:bottom w:w="0" w:type="dxa"/>
          </w:tblCellMar>
        </w:tblPrEx>
        <w:trPr>
          <w:cantSplit/>
        </w:trPr>
        <w:tc>
          <w:tcPr>
            <w:tcW w:w="0" w:type="auto"/>
          </w:tcPr>
          <w:p w14:paraId="2C9A1E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County and Local CAV Field Equipment</w:t>
            </w:r>
          </w:p>
        </w:tc>
        <w:tc>
          <w:tcPr>
            <w:tcW w:w="0" w:type="auto"/>
          </w:tcPr>
          <w:p w14:paraId="2FA1F37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730710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711E3A2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2FA91A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intersection geometry updates to proximate Vehicles.</w:t>
            </w:r>
          </w:p>
        </w:tc>
        <w:tc>
          <w:tcPr>
            <w:tcW w:w="0" w:type="auto"/>
          </w:tcPr>
          <w:p w14:paraId="209D53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4EA6BE7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6DE5C72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intersection geometry information from mapping centers.</w:t>
            </w:r>
          </w:p>
        </w:tc>
      </w:tr>
      <w:tr w:rsidR="00A2361E" w:rsidRPr="00A2361E" w14:paraId="6A8A9D06" w14:textId="77777777" w:rsidTr="002C690C">
        <w:tblPrEx>
          <w:tblCellMar>
            <w:top w:w="0" w:type="dxa"/>
            <w:bottom w:w="0" w:type="dxa"/>
          </w:tblCellMar>
        </w:tblPrEx>
        <w:trPr>
          <w:cantSplit/>
        </w:trPr>
        <w:tc>
          <w:tcPr>
            <w:tcW w:w="0" w:type="auto"/>
          </w:tcPr>
          <w:p w14:paraId="21D035B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County and Local CAV Field Equipment</w:t>
            </w:r>
          </w:p>
        </w:tc>
        <w:tc>
          <w:tcPr>
            <w:tcW w:w="0" w:type="auto"/>
          </w:tcPr>
          <w:p w14:paraId="4BA88A5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BD0DB1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3670E76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246943A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basemap updates to proximate Vehicles.</w:t>
            </w:r>
          </w:p>
        </w:tc>
        <w:tc>
          <w:tcPr>
            <w:tcW w:w="0" w:type="auto"/>
          </w:tcPr>
          <w:p w14:paraId="6FD81FC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5147D5F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4BE7E88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basemap updates from mapping centers.</w:t>
            </w:r>
          </w:p>
        </w:tc>
      </w:tr>
      <w:tr w:rsidR="00A2361E" w:rsidRPr="00A2361E" w14:paraId="579B794E" w14:textId="77777777" w:rsidTr="002C690C">
        <w:tblPrEx>
          <w:tblCellMar>
            <w:top w:w="0" w:type="dxa"/>
            <w:bottom w:w="0" w:type="dxa"/>
          </w:tblCellMar>
        </w:tblPrEx>
        <w:trPr>
          <w:cantSplit/>
        </w:trPr>
        <w:tc>
          <w:tcPr>
            <w:tcW w:w="0" w:type="auto"/>
          </w:tcPr>
          <w:p w14:paraId="62B6DBA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County Fire EMS/Rescue Vehicles</w:t>
            </w:r>
          </w:p>
        </w:tc>
        <w:tc>
          <w:tcPr>
            <w:tcW w:w="0" w:type="auto"/>
          </w:tcPr>
          <w:p w14:paraId="1C16564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FF9119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124133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000E9A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75C8A03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2CB667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CB3EC4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338B7069" w14:textId="77777777" w:rsidTr="002C690C">
        <w:tblPrEx>
          <w:tblCellMar>
            <w:top w:w="0" w:type="dxa"/>
            <w:bottom w:w="0" w:type="dxa"/>
          </w:tblCellMar>
        </w:tblPrEx>
        <w:trPr>
          <w:cantSplit/>
        </w:trPr>
        <w:tc>
          <w:tcPr>
            <w:tcW w:w="0" w:type="auto"/>
          </w:tcPr>
          <w:p w14:paraId="028998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County Sheriffs Vehicles</w:t>
            </w:r>
          </w:p>
        </w:tc>
        <w:tc>
          <w:tcPr>
            <w:tcW w:w="0" w:type="auto"/>
          </w:tcPr>
          <w:p w14:paraId="73A3A7B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865319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0D2BEA7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8CF6A3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18EDF5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7BFCE5F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300FED2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030BEBB9" w14:textId="77777777" w:rsidTr="002C690C">
        <w:tblPrEx>
          <w:tblCellMar>
            <w:top w:w="0" w:type="dxa"/>
            <w:bottom w:w="0" w:type="dxa"/>
          </w:tblCellMar>
        </w:tblPrEx>
        <w:trPr>
          <w:cantSplit/>
        </w:trPr>
        <w:tc>
          <w:tcPr>
            <w:tcW w:w="0" w:type="auto"/>
          </w:tcPr>
          <w:p w14:paraId="076432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4 CAV Field Equipment</w:t>
            </w:r>
          </w:p>
        </w:tc>
        <w:tc>
          <w:tcPr>
            <w:tcW w:w="0" w:type="auto"/>
          </w:tcPr>
          <w:p w14:paraId="29FDC75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07D4A7B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Intersection Management</w:t>
            </w:r>
          </w:p>
        </w:tc>
        <w:tc>
          <w:tcPr>
            <w:tcW w:w="0" w:type="auto"/>
          </w:tcPr>
          <w:p w14:paraId="0433459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3E0276F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receive signal priority requests from commercial vehicles and forward to the traffic signal controller.</w:t>
            </w:r>
          </w:p>
        </w:tc>
        <w:tc>
          <w:tcPr>
            <w:tcW w:w="0" w:type="auto"/>
          </w:tcPr>
          <w:p w14:paraId="74A6765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Intersection Management</w:t>
            </w:r>
          </w:p>
        </w:tc>
        <w:tc>
          <w:tcPr>
            <w:tcW w:w="0" w:type="auto"/>
          </w:tcPr>
          <w:p w14:paraId="3115C2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2AE07B9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field element shall receive signal priority/preemption requests </w:t>
            </w:r>
            <w:proofErr w:type="gramStart"/>
            <w:r w:rsidRPr="00A2361E">
              <w:rPr>
                <w:rFonts w:asciiTheme="minorHAnsi" w:hAnsiTheme="minorHAnsi" w:cstheme="minorHAnsi"/>
                <w:sz w:val="16"/>
                <w:szCs w:val="16"/>
              </w:rPr>
              <w:t>from  vehicles</w:t>
            </w:r>
            <w:proofErr w:type="gramEnd"/>
            <w:r w:rsidRPr="00A2361E">
              <w:rPr>
                <w:rFonts w:asciiTheme="minorHAnsi" w:hAnsiTheme="minorHAnsi" w:cstheme="minorHAnsi"/>
                <w:sz w:val="16"/>
                <w:szCs w:val="16"/>
              </w:rPr>
              <w:t>.</w:t>
            </w:r>
          </w:p>
        </w:tc>
      </w:tr>
      <w:tr w:rsidR="00A2361E" w:rsidRPr="00A2361E" w14:paraId="0391C320" w14:textId="77777777" w:rsidTr="002C690C">
        <w:tblPrEx>
          <w:tblCellMar>
            <w:top w:w="0" w:type="dxa"/>
            <w:bottom w:w="0" w:type="dxa"/>
          </w:tblCellMar>
        </w:tblPrEx>
        <w:trPr>
          <w:cantSplit/>
        </w:trPr>
        <w:tc>
          <w:tcPr>
            <w:tcW w:w="0" w:type="auto"/>
          </w:tcPr>
          <w:p w14:paraId="7B5EBB1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FDOT District 4 Field Equipment</w:t>
            </w:r>
          </w:p>
        </w:tc>
        <w:tc>
          <w:tcPr>
            <w:tcW w:w="0" w:type="auto"/>
          </w:tcPr>
          <w:p w14:paraId="7C3D925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123679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64B27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C2944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3F9FCD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0AC900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71D87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33EC2C87" w14:textId="77777777" w:rsidTr="002C690C">
        <w:tblPrEx>
          <w:tblCellMar>
            <w:top w:w="0" w:type="dxa"/>
            <w:bottom w:w="0" w:type="dxa"/>
          </w:tblCellMar>
        </w:tblPrEx>
        <w:trPr>
          <w:cantSplit/>
        </w:trPr>
        <w:tc>
          <w:tcPr>
            <w:tcW w:w="0" w:type="auto"/>
          </w:tcPr>
          <w:p w14:paraId="09F752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4 Field Equipment</w:t>
            </w:r>
          </w:p>
        </w:tc>
        <w:tc>
          <w:tcPr>
            <w:tcW w:w="0" w:type="auto"/>
          </w:tcPr>
          <w:p w14:paraId="7013BC1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024033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09B4F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13B81D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1B5D58A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671EA1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D15BB9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3CD1434E" w14:textId="77777777" w:rsidTr="002C690C">
        <w:tblPrEx>
          <w:tblCellMar>
            <w:top w:w="0" w:type="dxa"/>
            <w:bottom w:w="0" w:type="dxa"/>
          </w:tblCellMar>
        </w:tblPrEx>
        <w:trPr>
          <w:cantSplit/>
        </w:trPr>
        <w:tc>
          <w:tcPr>
            <w:tcW w:w="0" w:type="auto"/>
          </w:tcPr>
          <w:p w14:paraId="0675000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4 Field Equipment</w:t>
            </w:r>
          </w:p>
        </w:tc>
        <w:tc>
          <w:tcPr>
            <w:tcW w:w="0" w:type="auto"/>
          </w:tcPr>
          <w:p w14:paraId="518EBCD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BF096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7DAA26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6994BB4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digitize, and send multimodal crossing and high occupancy vehicle (HOV), and high occupancy toll (HOT) lane sensor data to the center for further analysis and storage.</w:t>
            </w:r>
          </w:p>
        </w:tc>
        <w:tc>
          <w:tcPr>
            <w:tcW w:w="0" w:type="auto"/>
          </w:tcPr>
          <w:p w14:paraId="096CD57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2F45A27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1D75F1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digitize, and send multimodal crossing and high occupancy vehicle (HOV), and high occupancy toll (HOT) lane sensor data to the center for further analysis and storage.</w:t>
            </w:r>
          </w:p>
        </w:tc>
      </w:tr>
      <w:tr w:rsidR="00A2361E" w:rsidRPr="00A2361E" w14:paraId="72973213" w14:textId="77777777" w:rsidTr="002C690C">
        <w:tblPrEx>
          <w:tblCellMar>
            <w:top w:w="0" w:type="dxa"/>
            <w:bottom w:w="0" w:type="dxa"/>
          </w:tblCellMar>
        </w:tblPrEx>
        <w:trPr>
          <w:cantSplit/>
        </w:trPr>
        <w:tc>
          <w:tcPr>
            <w:tcW w:w="0" w:type="auto"/>
          </w:tcPr>
          <w:p w14:paraId="430FDE8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4 Field Equipment</w:t>
            </w:r>
          </w:p>
        </w:tc>
        <w:tc>
          <w:tcPr>
            <w:tcW w:w="0" w:type="auto"/>
          </w:tcPr>
          <w:p w14:paraId="52D9B18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47D180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E0FD26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006CD8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23DF50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915E4C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7F6EEC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71FB8CC4" w14:textId="77777777" w:rsidTr="002C690C">
        <w:tblPrEx>
          <w:tblCellMar>
            <w:top w:w="0" w:type="dxa"/>
            <w:bottom w:w="0" w:type="dxa"/>
          </w:tblCellMar>
        </w:tblPrEx>
        <w:trPr>
          <w:cantSplit/>
        </w:trPr>
        <w:tc>
          <w:tcPr>
            <w:tcW w:w="0" w:type="auto"/>
          </w:tcPr>
          <w:p w14:paraId="2D6907C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95 Express Ramp Warning Gates</w:t>
            </w:r>
          </w:p>
        </w:tc>
        <w:tc>
          <w:tcPr>
            <w:tcW w:w="0" w:type="auto"/>
          </w:tcPr>
          <w:p w14:paraId="315B2C8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1C8712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Road Closure Management</w:t>
            </w:r>
          </w:p>
        </w:tc>
        <w:tc>
          <w:tcPr>
            <w:tcW w:w="0" w:type="auto"/>
          </w:tcPr>
          <w:p w14:paraId="51AA399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A702D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communicate with qualified connected vehicles and barrier control systems to support local road closure management.</w:t>
            </w:r>
          </w:p>
        </w:tc>
        <w:tc>
          <w:tcPr>
            <w:tcW w:w="0" w:type="auto"/>
          </w:tcPr>
          <w:p w14:paraId="260E12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Road Closure Management</w:t>
            </w:r>
          </w:p>
        </w:tc>
        <w:tc>
          <w:tcPr>
            <w:tcW w:w="0" w:type="auto"/>
          </w:tcPr>
          <w:p w14:paraId="04E3650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2A6D4C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ab/>
              <w:t>The field element shall communicate with qualified connected vehicles and barrier control systems to support local road closure management.</w:t>
            </w:r>
          </w:p>
        </w:tc>
      </w:tr>
      <w:tr w:rsidR="00A2361E" w:rsidRPr="00A2361E" w14:paraId="539F1415" w14:textId="77777777" w:rsidTr="002C690C">
        <w:tblPrEx>
          <w:tblCellMar>
            <w:top w:w="0" w:type="dxa"/>
            <w:bottom w:w="0" w:type="dxa"/>
          </w:tblCellMar>
        </w:tblPrEx>
        <w:trPr>
          <w:cantSplit/>
        </w:trPr>
        <w:tc>
          <w:tcPr>
            <w:tcW w:w="0" w:type="auto"/>
          </w:tcPr>
          <w:p w14:paraId="5A5421E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CAV Field Equipment</w:t>
            </w:r>
          </w:p>
        </w:tc>
        <w:tc>
          <w:tcPr>
            <w:tcW w:w="0" w:type="auto"/>
          </w:tcPr>
          <w:p w14:paraId="68A6827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56E936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Intersection Management</w:t>
            </w:r>
          </w:p>
        </w:tc>
        <w:tc>
          <w:tcPr>
            <w:tcW w:w="0" w:type="auto"/>
          </w:tcPr>
          <w:p w14:paraId="4BDF899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9ADED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receive signal priority requests from commercial vehicles and forward to the traffic signal controller.</w:t>
            </w:r>
          </w:p>
        </w:tc>
        <w:tc>
          <w:tcPr>
            <w:tcW w:w="0" w:type="auto"/>
          </w:tcPr>
          <w:p w14:paraId="7C3063C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Intersection Management</w:t>
            </w:r>
          </w:p>
        </w:tc>
        <w:tc>
          <w:tcPr>
            <w:tcW w:w="0" w:type="auto"/>
          </w:tcPr>
          <w:p w14:paraId="67713B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DFA66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field element shall receive signal priority/preemption requests </w:t>
            </w:r>
            <w:proofErr w:type="gramStart"/>
            <w:r w:rsidRPr="00A2361E">
              <w:rPr>
                <w:rFonts w:asciiTheme="minorHAnsi" w:hAnsiTheme="minorHAnsi" w:cstheme="minorHAnsi"/>
                <w:sz w:val="16"/>
                <w:szCs w:val="16"/>
              </w:rPr>
              <w:t>from  vehicles</w:t>
            </w:r>
            <w:proofErr w:type="gramEnd"/>
            <w:r w:rsidRPr="00A2361E">
              <w:rPr>
                <w:rFonts w:asciiTheme="minorHAnsi" w:hAnsiTheme="minorHAnsi" w:cstheme="minorHAnsi"/>
                <w:sz w:val="16"/>
                <w:szCs w:val="16"/>
              </w:rPr>
              <w:t>.</w:t>
            </w:r>
          </w:p>
        </w:tc>
      </w:tr>
      <w:tr w:rsidR="00A2361E" w:rsidRPr="00A2361E" w14:paraId="28E67AB9" w14:textId="77777777" w:rsidTr="002C690C">
        <w:tblPrEx>
          <w:tblCellMar>
            <w:top w:w="0" w:type="dxa"/>
            <w:bottom w:w="0" w:type="dxa"/>
          </w:tblCellMar>
        </w:tblPrEx>
        <w:trPr>
          <w:cantSplit/>
        </w:trPr>
        <w:tc>
          <w:tcPr>
            <w:tcW w:w="0" w:type="auto"/>
          </w:tcPr>
          <w:p w14:paraId="18D249B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CAV Field Equipment</w:t>
            </w:r>
          </w:p>
        </w:tc>
        <w:tc>
          <w:tcPr>
            <w:tcW w:w="0" w:type="auto"/>
          </w:tcPr>
          <w:p w14:paraId="5661B9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7E1773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64A44DC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0E487F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intersection geometry updates to proximate Vehicles.</w:t>
            </w:r>
          </w:p>
        </w:tc>
        <w:tc>
          <w:tcPr>
            <w:tcW w:w="0" w:type="auto"/>
          </w:tcPr>
          <w:p w14:paraId="7285D5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3631F1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5CABCB7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intersection geometry information from mapping centers.</w:t>
            </w:r>
          </w:p>
        </w:tc>
      </w:tr>
      <w:tr w:rsidR="00A2361E" w:rsidRPr="00A2361E" w14:paraId="52200E73" w14:textId="77777777" w:rsidTr="002C690C">
        <w:tblPrEx>
          <w:tblCellMar>
            <w:top w:w="0" w:type="dxa"/>
            <w:bottom w:w="0" w:type="dxa"/>
          </w:tblCellMar>
        </w:tblPrEx>
        <w:trPr>
          <w:cantSplit/>
        </w:trPr>
        <w:tc>
          <w:tcPr>
            <w:tcW w:w="0" w:type="auto"/>
          </w:tcPr>
          <w:p w14:paraId="2CFEC5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CAV Field Equipment</w:t>
            </w:r>
          </w:p>
        </w:tc>
        <w:tc>
          <w:tcPr>
            <w:tcW w:w="0" w:type="auto"/>
          </w:tcPr>
          <w:p w14:paraId="44FCE4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34DE96A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5A4710A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11</w:t>
            </w:r>
          </w:p>
        </w:tc>
        <w:tc>
          <w:tcPr>
            <w:tcW w:w="0" w:type="auto"/>
          </w:tcPr>
          <w:p w14:paraId="7357FF5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parking facility geometry information to proximate Personal devices.</w:t>
            </w:r>
          </w:p>
        </w:tc>
        <w:tc>
          <w:tcPr>
            <w:tcW w:w="0" w:type="auto"/>
          </w:tcPr>
          <w:p w14:paraId="3369A66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7721382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11</w:t>
            </w:r>
          </w:p>
        </w:tc>
        <w:tc>
          <w:tcPr>
            <w:tcW w:w="0" w:type="auto"/>
          </w:tcPr>
          <w:p w14:paraId="5074D4C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field element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acquire parking </w:t>
            </w:r>
            <w:proofErr w:type="gramStart"/>
            <w:r w:rsidRPr="00A2361E">
              <w:rPr>
                <w:rFonts w:asciiTheme="minorHAnsi" w:hAnsiTheme="minorHAnsi" w:cstheme="minorHAnsi"/>
                <w:sz w:val="16"/>
                <w:szCs w:val="16"/>
              </w:rPr>
              <w:t>facility</w:t>
            </w:r>
            <w:proofErr w:type="gramEnd"/>
            <w:r w:rsidRPr="00A2361E">
              <w:rPr>
                <w:rFonts w:asciiTheme="minorHAnsi" w:hAnsiTheme="minorHAnsi" w:cstheme="minorHAnsi"/>
                <w:sz w:val="16"/>
                <w:szCs w:val="16"/>
              </w:rPr>
              <w:t xml:space="preserve"> geometry information from mapping centers.</w:t>
            </w:r>
          </w:p>
        </w:tc>
      </w:tr>
      <w:tr w:rsidR="00A2361E" w:rsidRPr="00A2361E" w14:paraId="1743EFA2" w14:textId="77777777" w:rsidTr="002C690C">
        <w:tblPrEx>
          <w:tblCellMar>
            <w:top w:w="0" w:type="dxa"/>
            <w:bottom w:w="0" w:type="dxa"/>
          </w:tblCellMar>
        </w:tblPrEx>
        <w:trPr>
          <w:cantSplit/>
        </w:trPr>
        <w:tc>
          <w:tcPr>
            <w:tcW w:w="0" w:type="auto"/>
          </w:tcPr>
          <w:p w14:paraId="32D72C3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CAV Field Equipment</w:t>
            </w:r>
          </w:p>
        </w:tc>
        <w:tc>
          <w:tcPr>
            <w:tcW w:w="0" w:type="auto"/>
          </w:tcPr>
          <w:p w14:paraId="03C81D0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2F0EC10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6411074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12</w:t>
            </w:r>
          </w:p>
        </w:tc>
        <w:tc>
          <w:tcPr>
            <w:tcW w:w="0" w:type="auto"/>
          </w:tcPr>
          <w:p w14:paraId="7C5237A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roadway geometry updates to proximate Vehicles.</w:t>
            </w:r>
          </w:p>
        </w:tc>
        <w:tc>
          <w:tcPr>
            <w:tcW w:w="0" w:type="auto"/>
          </w:tcPr>
          <w:p w14:paraId="6002AC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618FAA9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12</w:t>
            </w:r>
          </w:p>
        </w:tc>
        <w:tc>
          <w:tcPr>
            <w:tcW w:w="0" w:type="auto"/>
          </w:tcPr>
          <w:p w14:paraId="5F8F64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roadway geometry information from mapping centers.</w:t>
            </w:r>
          </w:p>
        </w:tc>
      </w:tr>
      <w:tr w:rsidR="00A2361E" w:rsidRPr="00A2361E" w14:paraId="7F14A2F6" w14:textId="77777777" w:rsidTr="002C690C">
        <w:tblPrEx>
          <w:tblCellMar>
            <w:top w:w="0" w:type="dxa"/>
            <w:bottom w:w="0" w:type="dxa"/>
          </w:tblCellMar>
        </w:tblPrEx>
        <w:trPr>
          <w:cantSplit/>
        </w:trPr>
        <w:tc>
          <w:tcPr>
            <w:tcW w:w="0" w:type="auto"/>
          </w:tcPr>
          <w:p w14:paraId="244CE2E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FDOT District 6 CAV Field Equipment</w:t>
            </w:r>
          </w:p>
        </w:tc>
        <w:tc>
          <w:tcPr>
            <w:tcW w:w="0" w:type="auto"/>
          </w:tcPr>
          <w:p w14:paraId="34A9BBF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6E9BE85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6E2D18A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5317068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basemap updates to proximate Vehicles.</w:t>
            </w:r>
          </w:p>
        </w:tc>
        <w:tc>
          <w:tcPr>
            <w:tcW w:w="0" w:type="auto"/>
          </w:tcPr>
          <w:p w14:paraId="322661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0582E50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09999C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basemap updates from mapping centers.</w:t>
            </w:r>
          </w:p>
        </w:tc>
      </w:tr>
      <w:tr w:rsidR="00A2361E" w:rsidRPr="00A2361E" w14:paraId="150A0E4F" w14:textId="77777777" w:rsidTr="002C690C">
        <w:tblPrEx>
          <w:tblCellMar>
            <w:top w:w="0" w:type="dxa"/>
            <w:bottom w:w="0" w:type="dxa"/>
          </w:tblCellMar>
        </w:tblPrEx>
        <w:trPr>
          <w:cantSplit/>
        </w:trPr>
        <w:tc>
          <w:tcPr>
            <w:tcW w:w="0" w:type="auto"/>
          </w:tcPr>
          <w:p w14:paraId="55BCB80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CAV Field Equipment</w:t>
            </w:r>
          </w:p>
        </w:tc>
        <w:tc>
          <w:tcPr>
            <w:tcW w:w="0" w:type="auto"/>
          </w:tcPr>
          <w:p w14:paraId="43EC6D0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601ED3B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Traveler Information Communications</w:t>
            </w:r>
          </w:p>
        </w:tc>
        <w:tc>
          <w:tcPr>
            <w:tcW w:w="0" w:type="auto"/>
          </w:tcPr>
          <w:p w14:paraId="19AD2C9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13</w:t>
            </w:r>
          </w:p>
        </w:tc>
        <w:tc>
          <w:tcPr>
            <w:tcW w:w="0" w:type="auto"/>
          </w:tcPr>
          <w:p w14:paraId="2393475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data about transit vehicle movement to approaching vehicles</w:t>
            </w:r>
          </w:p>
        </w:tc>
        <w:tc>
          <w:tcPr>
            <w:tcW w:w="0" w:type="auto"/>
          </w:tcPr>
          <w:p w14:paraId="4224595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Traveler Information Communications</w:t>
            </w:r>
          </w:p>
        </w:tc>
        <w:tc>
          <w:tcPr>
            <w:tcW w:w="0" w:type="auto"/>
          </w:tcPr>
          <w:p w14:paraId="0784181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13</w:t>
            </w:r>
          </w:p>
        </w:tc>
        <w:tc>
          <w:tcPr>
            <w:tcW w:w="0" w:type="auto"/>
          </w:tcPr>
          <w:p w14:paraId="719C76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data about transit vehicle movement to approaching vehicles.</w:t>
            </w:r>
          </w:p>
        </w:tc>
      </w:tr>
      <w:tr w:rsidR="00A2361E" w:rsidRPr="00A2361E" w14:paraId="5CA8D89F" w14:textId="77777777" w:rsidTr="002C690C">
        <w:tblPrEx>
          <w:tblCellMar>
            <w:top w:w="0" w:type="dxa"/>
            <w:bottom w:w="0" w:type="dxa"/>
          </w:tblCellMar>
        </w:tblPrEx>
        <w:trPr>
          <w:cantSplit/>
        </w:trPr>
        <w:tc>
          <w:tcPr>
            <w:tcW w:w="0" w:type="auto"/>
          </w:tcPr>
          <w:p w14:paraId="3DD3B2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7D6970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11B38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1C61058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11CAE1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2024C24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D3DAD4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22E53D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2DC41C2B" w14:textId="77777777" w:rsidTr="002C690C">
        <w:tblPrEx>
          <w:tblCellMar>
            <w:top w:w="0" w:type="dxa"/>
            <w:bottom w:w="0" w:type="dxa"/>
          </w:tblCellMar>
        </w:tblPrEx>
        <w:trPr>
          <w:cantSplit/>
        </w:trPr>
        <w:tc>
          <w:tcPr>
            <w:tcW w:w="0" w:type="auto"/>
          </w:tcPr>
          <w:p w14:paraId="548B30E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7AE0631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D463A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A36963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B2E00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56362BA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736A84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6E34FA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637DB1FA" w14:textId="77777777" w:rsidTr="002C690C">
        <w:tblPrEx>
          <w:tblCellMar>
            <w:top w:w="0" w:type="dxa"/>
            <w:bottom w:w="0" w:type="dxa"/>
          </w:tblCellMar>
        </w:tblPrEx>
        <w:trPr>
          <w:cantSplit/>
        </w:trPr>
        <w:tc>
          <w:tcPr>
            <w:tcW w:w="0" w:type="auto"/>
          </w:tcPr>
          <w:p w14:paraId="5779745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697000F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8E217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49D986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0CEBFA8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digitize, and send multimodal crossing and high occupancy vehicle (HOV), and high occupancy toll (HOT) lane sensor data to the center for further analysis and storage.</w:t>
            </w:r>
          </w:p>
        </w:tc>
        <w:tc>
          <w:tcPr>
            <w:tcW w:w="0" w:type="auto"/>
          </w:tcPr>
          <w:p w14:paraId="4EA60C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332055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4102C22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digitize, and send multimodal crossing and high occupancy vehicle (HOV), and high occupancy toll (HOT) lane sensor data to the center for further analysis and storage.</w:t>
            </w:r>
          </w:p>
        </w:tc>
      </w:tr>
      <w:tr w:rsidR="00A2361E" w:rsidRPr="00A2361E" w14:paraId="6F47A341" w14:textId="77777777" w:rsidTr="002C690C">
        <w:tblPrEx>
          <w:tblCellMar>
            <w:top w:w="0" w:type="dxa"/>
            <w:bottom w:w="0" w:type="dxa"/>
          </w:tblCellMar>
        </w:tblPrEx>
        <w:trPr>
          <w:cantSplit/>
        </w:trPr>
        <w:tc>
          <w:tcPr>
            <w:tcW w:w="0" w:type="auto"/>
          </w:tcPr>
          <w:p w14:paraId="6821A21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6D53C66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1F0831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2E2D3D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12E6A7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19CA06D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6761DB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2C5F79C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69BEC2FA" w14:textId="77777777" w:rsidTr="002C690C">
        <w:tblPrEx>
          <w:tblCellMar>
            <w:top w:w="0" w:type="dxa"/>
            <w:bottom w:w="0" w:type="dxa"/>
          </w:tblCellMar>
        </w:tblPrEx>
        <w:trPr>
          <w:cantSplit/>
        </w:trPr>
        <w:tc>
          <w:tcPr>
            <w:tcW w:w="0" w:type="auto"/>
          </w:tcPr>
          <w:p w14:paraId="2A4EE9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30581B9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F273EA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F9C765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07505B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6EF26BC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651D7B8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719840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2797CFC9" w14:textId="77777777" w:rsidTr="002C690C">
        <w:tblPrEx>
          <w:tblCellMar>
            <w:top w:w="0" w:type="dxa"/>
            <w:bottom w:w="0" w:type="dxa"/>
          </w:tblCellMar>
        </w:tblPrEx>
        <w:trPr>
          <w:cantSplit/>
        </w:trPr>
        <w:tc>
          <w:tcPr>
            <w:tcW w:w="0" w:type="auto"/>
          </w:tcPr>
          <w:p w14:paraId="564AE6E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FDOT District 6 Signal Field Equipment</w:t>
            </w:r>
          </w:p>
        </w:tc>
        <w:tc>
          <w:tcPr>
            <w:tcW w:w="0" w:type="auto"/>
          </w:tcPr>
          <w:p w14:paraId="1289365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4F561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4A4555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6F6AEBC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wrong way vehicle entries analysis and detection.</w:t>
            </w:r>
          </w:p>
        </w:tc>
        <w:tc>
          <w:tcPr>
            <w:tcW w:w="0" w:type="auto"/>
          </w:tcPr>
          <w:p w14:paraId="15261D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2357C3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08EB844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wrong way vehicle entries analysis and detection.</w:t>
            </w:r>
          </w:p>
        </w:tc>
      </w:tr>
      <w:tr w:rsidR="00A2361E" w:rsidRPr="00A2361E" w14:paraId="0FAD7E28" w14:textId="77777777" w:rsidTr="002C690C">
        <w:tblPrEx>
          <w:tblCellMar>
            <w:top w:w="0" w:type="dxa"/>
            <w:bottom w:w="0" w:type="dxa"/>
          </w:tblCellMar>
        </w:tblPrEx>
        <w:trPr>
          <w:cantSplit/>
        </w:trPr>
        <w:tc>
          <w:tcPr>
            <w:tcW w:w="0" w:type="auto"/>
          </w:tcPr>
          <w:p w14:paraId="060B077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FDOT District 6 </w:t>
            </w:r>
            <w:proofErr w:type="spellStart"/>
            <w:r w:rsidRPr="00A2361E">
              <w:rPr>
                <w:rFonts w:asciiTheme="minorHAnsi" w:hAnsiTheme="minorHAnsi" w:cstheme="minorHAnsi"/>
                <w:sz w:val="16"/>
                <w:szCs w:val="16"/>
              </w:rPr>
              <w:t>SunGuide</w:t>
            </w:r>
            <w:proofErr w:type="spellEnd"/>
            <w:r w:rsidRPr="00A2361E">
              <w:rPr>
                <w:rFonts w:asciiTheme="minorHAnsi" w:hAnsiTheme="minorHAnsi" w:cstheme="minorHAnsi"/>
                <w:sz w:val="16"/>
                <w:szCs w:val="16"/>
              </w:rPr>
              <w:t xml:space="preserve"> Field Equipment</w:t>
            </w:r>
          </w:p>
        </w:tc>
        <w:tc>
          <w:tcPr>
            <w:tcW w:w="0" w:type="auto"/>
          </w:tcPr>
          <w:p w14:paraId="702967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F7261B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21CB4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242A3E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3806FFC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F8EA06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1DAC4A9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548F075A" w14:textId="77777777" w:rsidTr="002C690C">
        <w:tblPrEx>
          <w:tblCellMar>
            <w:top w:w="0" w:type="dxa"/>
            <w:bottom w:w="0" w:type="dxa"/>
          </w:tblCellMar>
        </w:tblPrEx>
        <w:trPr>
          <w:cantSplit/>
        </w:trPr>
        <w:tc>
          <w:tcPr>
            <w:tcW w:w="0" w:type="auto"/>
          </w:tcPr>
          <w:p w14:paraId="0DCD8AE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 xml:space="preserve">FDOT District 6 </w:t>
            </w:r>
            <w:proofErr w:type="spellStart"/>
            <w:r w:rsidRPr="00A2361E">
              <w:rPr>
                <w:rFonts w:asciiTheme="minorHAnsi" w:hAnsiTheme="minorHAnsi" w:cstheme="minorHAnsi"/>
                <w:sz w:val="16"/>
                <w:szCs w:val="16"/>
              </w:rPr>
              <w:t>SunGuide</w:t>
            </w:r>
            <w:proofErr w:type="spellEnd"/>
            <w:r w:rsidRPr="00A2361E">
              <w:rPr>
                <w:rFonts w:asciiTheme="minorHAnsi" w:hAnsiTheme="minorHAnsi" w:cstheme="minorHAnsi"/>
                <w:sz w:val="16"/>
                <w:szCs w:val="16"/>
              </w:rPr>
              <w:t xml:space="preserve"> Field Equipment</w:t>
            </w:r>
          </w:p>
        </w:tc>
        <w:tc>
          <w:tcPr>
            <w:tcW w:w="0" w:type="auto"/>
          </w:tcPr>
          <w:p w14:paraId="215615C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E8F7CE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1B716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7F0175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0FDC87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1A41DC3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6BA922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78D181B0" w14:textId="77777777" w:rsidTr="002C690C">
        <w:tblPrEx>
          <w:tblCellMar>
            <w:top w:w="0" w:type="dxa"/>
            <w:bottom w:w="0" w:type="dxa"/>
          </w:tblCellMar>
        </w:tblPrEx>
        <w:trPr>
          <w:cantSplit/>
        </w:trPr>
        <w:tc>
          <w:tcPr>
            <w:tcW w:w="0" w:type="auto"/>
          </w:tcPr>
          <w:p w14:paraId="0E19FD5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FDOT District 6 </w:t>
            </w:r>
            <w:proofErr w:type="spellStart"/>
            <w:r w:rsidRPr="00A2361E">
              <w:rPr>
                <w:rFonts w:asciiTheme="minorHAnsi" w:hAnsiTheme="minorHAnsi" w:cstheme="minorHAnsi"/>
                <w:sz w:val="16"/>
                <w:szCs w:val="16"/>
              </w:rPr>
              <w:t>SunGuide</w:t>
            </w:r>
            <w:proofErr w:type="spellEnd"/>
            <w:r w:rsidRPr="00A2361E">
              <w:rPr>
                <w:rFonts w:asciiTheme="minorHAnsi" w:hAnsiTheme="minorHAnsi" w:cstheme="minorHAnsi"/>
                <w:sz w:val="16"/>
                <w:szCs w:val="16"/>
              </w:rPr>
              <w:t xml:space="preserve"> Field Equipment</w:t>
            </w:r>
          </w:p>
        </w:tc>
        <w:tc>
          <w:tcPr>
            <w:tcW w:w="0" w:type="auto"/>
          </w:tcPr>
          <w:p w14:paraId="1618867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5EB3BE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C64E68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5EBAC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4ADE97B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87042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5C124B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43A3F64E" w14:textId="77777777" w:rsidTr="002C690C">
        <w:tblPrEx>
          <w:tblCellMar>
            <w:top w:w="0" w:type="dxa"/>
            <w:bottom w:w="0" w:type="dxa"/>
          </w:tblCellMar>
        </w:tblPrEx>
        <w:trPr>
          <w:cantSplit/>
        </w:trPr>
        <w:tc>
          <w:tcPr>
            <w:tcW w:w="0" w:type="auto"/>
          </w:tcPr>
          <w:p w14:paraId="18693A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FDOT District 6 </w:t>
            </w:r>
            <w:proofErr w:type="spellStart"/>
            <w:r w:rsidRPr="00A2361E">
              <w:rPr>
                <w:rFonts w:asciiTheme="minorHAnsi" w:hAnsiTheme="minorHAnsi" w:cstheme="minorHAnsi"/>
                <w:sz w:val="16"/>
                <w:szCs w:val="16"/>
              </w:rPr>
              <w:t>SunGuide</w:t>
            </w:r>
            <w:proofErr w:type="spellEnd"/>
            <w:r w:rsidRPr="00A2361E">
              <w:rPr>
                <w:rFonts w:asciiTheme="minorHAnsi" w:hAnsiTheme="minorHAnsi" w:cstheme="minorHAnsi"/>
                <w:sz w:val="16"/>
                <w:szCs w:val="16"/>
              </w:rPr>
              <w:t xml:space="preserve"> Field Equipment</w:t>
            </w:r>
          </w:p>
        </w:tc>
        <w:tc>
          <w:tcPr>
            <w:tcW w:w="0" w:type="auto"/>
          </w:tcPr>
          <w:p w14:paraId="17F3E4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2911DF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1436AFE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106BC0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0068F6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5C1B8B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03D8228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5D0C7018" w14:textId="77777777" w:rsidTr="002C690C">
        <w:tblPrEx>
          <w:tblCellMar>
            <w:top w:w="0" w:type="dxa"/>
            <w:bottom w:w="0" w:type="dxa"/>
          </w:tblCellMar>
        </w:tblPrEx>
        <w:trPr>
          <w:cantSplit/>
        </w:trPr>
        <w:tc>
          <w:tcPr>
            <w:tcW w:w="0" w:type="auto"/>
          </w:tcPr>
          <w:p w14:paraId="042CD99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47A351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5F70688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7666D4F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6203E97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B6CE68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2BD4641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E10B62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5CE7E727" w14:textId="77777777" w:rsidTr="002C690C">
        <w:tblPrEx>
          <w:tblCellMar>
            <w:top w:w="0" w:type="dxa"/>
            <w:bottom w:w="0" w:type="dxa"/>
          </w:tblCellMar>
        </w:tblPrEx>
        <w:trPr>
          <w:cantSplit/>
        </w:trPr>
        <w:tc>
          <w:tcPr>
            <w:tcW w:w="0" w:type="auto"/>
          </w:tcPr>
          <w:p w14:paraId="413537F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31B1B4A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96B8EE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7E553A6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6ADA9FB"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1F94244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113FBE0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56A32B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7E0AD58C" w14:textId="77777777" w:rsidTr="002C690C">
        <w:tblPrEx>
          <w:tblCellMar>
            <w:top w:w="0" w:type="dxa"/>
            <w:bottom w:w="0" w:type="dxa"/>
          </w:tblCellMar>
        </w:tblPrEx>
        <w:trPr>
          <w:cantSplit/>
        </w:trPr>
        <w:tc>
          <w:tcPr>
            <w:tcW w:w="0" w:type="auto"/>
          </w:tcPr>
          <w:p w14:paraId="479B97E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371FB03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5B72CE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F418E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11216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1220D2D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104427D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1B9386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291B776E" w14:textId="77777777" w:rsidTr="002C690C">
        <w:tblPrEx>
          <w:tblCellMar>
            <w:top w:w="0" w:type="dxa"/>
            <w:bottom w:w="0" w:type="dxa"/>
          </w:tblCellMar>
        </w:tblPrEx>
        <w:trPr>
          <w:cantSplit/>
        </w:trPr>
        <w:tc>
          <w:tcPr>
            <w:tcW w:w="0" w:type="auto"/>
          </w:tcPr>
          <w:p w14:paraId="00AF5FF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63011CD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CBC07A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147D47D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2538C3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0D493FC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E20425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469D819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3AEA400E" w14:textId="77777777" w:rsidTr="002C690C">
        <w:tblPrEx>
          <w:tblCellMar>
            <w:top w:w="0" w:type="dxa"/>
            <w:bottom w:w="0" w:type="dxa"/>
          </w:tblCellMar>
        </w:tblPrEx>
        <w:trPr>
          <w:cantSplit/>
        </w:trPr>
        <w:tc>
          <w:tcPr>
            <w:tcW w:w="0" w:type="auto"/>
          </w:tcPr>
          <w:p w14:paraId="1DC186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24478C6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7E1443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48040B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5E27620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2573E67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6A5E13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360E3B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0E3BD585" w14:textId="77777777" w:rsidTr="002C690C">
        <w:tblPrEx>
          <w:tblCellMar>
            <w:top w:w="0" w:type="dxa"/>
            <w:bottom w:w="0" w:type="dxa"/>
          </w:tblCellMar>
        </w:tblPrEx>
        <w:trPr>
          <w:cantSplit/>
        </w:trPr>
        <w:tc>
          <w:tcPr>
            <w:tcW w:w="0" w:type="auto"/>
          </w:tcPr>
          <w:p w14:paraId="47A81E3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Florida Highway Patrol Vehicles</w:t>
            </w:r>
          </w:p>
        </w:tc>
        <w:tc>
          <w:tcPr>
            <w:tcW w:w="0" w:type="auto"/>
          </w:tcPr>
          <w:p w14:paraId="179D237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266582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B4FEA4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3DB0B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76D4DF0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F7E0B8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018C319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506C86D8" w14:textId="77777777" w:rsidTr="002C690C">
        <w:tblPrEx>
          <w:tblCellMar>
            <w:top w:w="0" w:type="dxa"/>
            <w:bottom w:w="0" w:type="dxa"/>
          </w:tblCellMar>
        </w:tblPrEx>
        <w:trPr>
          <w:cantSplit/>
        </w:trPr>
        <w:tc>
          <w:tcPr>
            <w:tcW w:w="0" w:type="auto"/>
          </w:tcPr>
          <w:p w14:paraId="287B164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Florida Highway Patrol Vehicles</w:t>
            </w:r>
          </w:p>
        </w:tc>
        <w:tc>
          <w:tcPr>
            <w:tcW w:w="0" w:type="auto"/>
          </w:tcPr>
          <w:p w14:paraId="151255C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B7228D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59556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2D1BFF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4AA566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64FAD1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79AF318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r w:rsidR="00A2361E" w:rsidRPr="00A2361E" w14:paraId="7C2E3F34" w14:textId="77777777" w:rsidTr="002C690C">
        <w:tblPrEx>
          <w:tblCellMar>
            <w:top w:w="0" w:type="dxa"/>
            <w:bottom w:w="0" w:type="dxa"/>
          </w:tblCellMar>
        </w:tblPrEx>
        <w:trPr>
          <w:cantSplit/>
        </w:trPr>
        <w:tc>
          <w:tcPr>
            <w:tcW w:w="0" w:type="auto"/>
          </w:tcPr>
          <w:p w14:paraId="6E7DF1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Indian River County Field Equipment</w:t>
            </w:r>
          </w:p>
        </w:tc>
        <w:tc>
          <w:tcPr>
            <w:tcW w:w="0" w:type="auto"/>
          </w:tcPr>
          <w:p w14:paraId="70B6C25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E49D10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0E4E28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47D2CE2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6BC7357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45B406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4BC229A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546DB4F8" w14:textId="77777777" w:rsidTr="002C690C">
        <w:tblPrEx>
          <w:tblCellMar>
            <w:top w:w="0" w:type="dxa"/>
            <w:bottom w:w="0" w:type="dxa"/>
          </w:tblCellMar>
        </w:tblPrEx>
        <w:trPr>
          <w:cantSplit/>
        </w:trPr>
        <w:tc>
          <w:tcPr>
            <w:tcW w:w="0" w:type="auto"/>
          </w:tcPr>
          <w:p w14:paraId="153BB7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Indian River County Field Equipment</w:t>
            </w:r>
          </w:p>
        </w:tc>
        <w:tc>
          <w:tcPr>
            <w:tcW w:w="0" w:type="auto"/>
          </w:tcPr>
          <w:p w14:paraId="2EF150B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AB14C3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7EC704B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340C0B9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2D25A8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18AEC03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311D95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08A3735A" w14:textId="77777777" w:rsidTr="002C690C">
        <w:tblPrEx>
          <w:tblCellMar>
            <w:top w:w="0" w:type="dxa"/>
            <w:bottom w:w="0" w:type="dxa"/>
          </w:tblCellMar>
        </w:tblPrEx>
        <w:trPr>
          <w:cantSplit/>
        </w:trPr>
        <w:tc>
          <w:tcPr>
            <w:tcW w:w="0" w:type="auto"/>
          </w:tcPr>
          <w:p w14:paraId="0FC4629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Indian River County Field Equipment</w:t>
            </w:r>
          </w:p>
        </w:tc>
        <w:tc>
          <w:tcPr>
            <w:tcW w:w="0" w:type="auto"/>
          </w:tcPr>
          <w:p w14:paraId="7C07F6A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88F3C4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A08BD0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0C48565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2175B40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B882E3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26193E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4B328312" w14:textId="77777777" w:rsidTr="002C690C">
        <w:tblPrEx>
          <w:tblCellMar>
            <w:top w:w="0" w:type="dxa"/>
            <w:bottom w:w="0" w:type="dxa"/>
          </w:tblCellMar>
        </w:tblPrEx>
        <w:trPr>
          <w:cantSplit/>
        </w:trPr>
        <w:tc>
          <w:tcPr>
            <w:tcW w:w="0" w:type="auto"/>
          </w:tcPr>
          <w:p w14:paraId="018D03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Indian River County Field Equipment</w:t>
            </w:r>
          </w:p>
        </w:tc>
        <w:tc>
          <w:tcPr>
            <w:tcW w:w="0" w:type="auto"/>
          </w:tcPr>
          <w:p w14:paraId="19D8EE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24E01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75AD6D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944372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503D4C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AB4881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5AD6512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570A36CD" w14:textId="77777777" w:rsidTr="002C690C">
        <w:tblPrEx>
          <w:tblCellMar>
            <w:top w:w="0" w:type="dxa"/>
            <w:bottom w:w="0" w:type="dxa"/>
          </w:tblCellMar>
        </w:tblPrEx>
        <w:trPr>
          <w:cantSplit/>
        </w:trPr>
        <w:tc>
          <w:tcPr>
            <w:tcW w:w="0" w:type="auto"/>
          </w:tcPr>
          <w:p w14:paraId="6BDB29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51CF079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0E6208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61EA847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CE8593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721B07C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120793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7A30C8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17F99B9B" w14:textId="77777777" w:rsidTr="002C690C">
        <w:tblPrEx>
          <w:tblCellMar>
            <w:top w:w="0" w:type="dxa"/>
            <w:bottom w:w="0" w:type="dxa"/>
          </w:tblCellMar>
        </w:tblPrEx>
        <w:trPr>
          <w:cantSplit/>
        </w:trPr>
        <w:tc>
          <w:tcPr>
            <w:tcW w:w="0" w:type="auto"/>
          </w:tcPr>
          <w:p w14:paraId="3DE53D4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1E6C885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4B81AC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5E7E0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B927ADA"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750B9AC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93DAFA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E88F1D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520C9FF1" w14:textId="77777777" w:rsidTr="002C690C">
        <w:tblPrEx>
          <w:tblCellMar>
            <w:top w:w="0" w:type="dxa"/>
            <w:bottom w:w="0" w:type="dxa"/>
          </w:tblCellMar>
        </w:tblPrEx>
        <w:trPr>
          <w:cantSplit/>
        </w:trPr>
        <w:tc>
          <w:tcPr>
            <w:tcW w:w="0" w:type="auto"/>
          </w:tcPr>
          <w:p w14:paraId="5DD3430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Local Fire/EMS Vehicles</w:t>
            </w:r>
          </w:p>
        </w:tc>
        <w:tc>
          <w:tcPr>
            <w:tcW w:w="0" w:type="auto"/>
          </w:tcPr>
          <w:p w14:paraId="0CBE51F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7C5B009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4A33745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3303A18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0D44FE9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2AE791B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0CDEF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48116373" w14:textId="77777777" w:rsidTr="002C690C">
        <w:tblPrEx>
          <w:tblCellMar>
            <w:top w:w="0" w:type="dxa"/>
            <w:bottom w:w="0" w:type="dxa"/>
          </w:tblCellMar>
        </w:tblPrEx>
        <w:trPr>
          <w:cantSplit/>
        </w:trPr>
        <w:tc>
          <w:tcPr>
            <w:tcW w:w="0" w:type="auto"/>
          </w:tcPr>
          <w:p w14:paraId="4960C1A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1FF2337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9ACD8C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705633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54BC512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16874A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F54D92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551B6F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2214F293" w14:textId="77777777" w:rsidTr="002C690C">
        <w:tblPrEx>
          <w:tblCellMar>
            <w:top w:w="0" w:type="dxa"/>
            <w:bottom w:w="0" w:type="dxa"/>
          </w:tblCellMar>
        </w:tblPrEx>
        <w:trPr>
          <w:cantSplit/>
        </w:trPr>
        <w:tc>
          <w:tcPr>
            <w:tcW w:w="0" w:type="auto"/>
          </w:tcPr>
          <w:p w14:paraId="5E20FF9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32F9B1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01E21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0F09676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6D0CB7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054908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DE36FB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942D2F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5DE61A6F" w14:textId="77777777" w:rsidTr="002C690C">
        <w:tblPrEx>
          <w:tblCellMar>
            <w:top w:w="0" w:type="dxa"/>
            <w:bottom w:w="0" w:type="dxa"/>
          </w:tblCellMar>
        </w:tblPrEx>
        <w:trPr>
          <w:cantSplit/>
        </w:trPr>
        <w:tc>
          <w:tcPr>
            <w:tcW w:w="0" w:type="auto"/>
          </w:tcPr>
          <w:p w14:paraId="18AABAF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68D4174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B8D24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0B5A7C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3F39F3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04425FC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0161672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0C01C4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26EBE9D0" w14:textId="77777777" w:rsidTr="002C690C">
        <w:tblPrEx>
          <w:tblCellMar>
            <w:top w:w="0" w:type="dxa"/>
            <w:bottom w:w="0" w:type="dxa"/>
          </w:tblCellMar>
        </w:tblPrEx>
        <w:trPr>
          <w:cantSplit/>
        </w:trPr>
        <w:tc>
          <w:tcPr>
            <w:tcW w:w="0" w:type="auto"/>
          </w:tcPr>
          <w:p w14:paraId="5F90FB9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Fire/EMS Vehicles</w:t>
            </w:r>
          </w:p>
        </w:tc>
        <w:tc>
          <w:tcPr>
            <w:tcW w:w="0" w:type="auto"/>
          </w:tcPr>
          <w:p w14:paraId="58118BC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42B3D2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79D623C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2726CF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6791276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6A1368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31B5443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r w:rsidR="00A2361E" w:rsidRPr="00A2361E" w14:paraId="137CEE14" w14:textId="77777777" w:rsidTr="002C690C">
        <w:tblPrEx>
          <w:tblCellMar>
            <w:top w:w="0" w:type="dxa"/>
            <w:bottom w:w="0" w:type="dxa"/>
          </w:tblCellMar>
        </w:tblPrEx>
        <w:trPr>
          <w:cantSplit/>
        </w:trPr>
        <w:tc>
          <w:tcPr>
            <w:tcW w:w="0" w:type="auto"/>
          </w:tcPr>
          <w:p w14:paraId="43758E8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0FE9B33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38C836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109A7C3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19AE88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1E2022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51E5A98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2A5CA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076164C9" w14:textId="77777777" w:rsidTr="002C690C">
        <w:tblPrEx>
          <w:tblCellMar>
            <w:top w:w="0" w:type="dxa"/>
            <w:bottom w:w="0" w:type="dxa"/>
          </w:tblCellMar>
        </w:tblPrEx>
        <w:trPr>
          <w:cantSplit/>
        </w:trPr>
        <w:tc>
          <w:tcPr>
            <w:tcW w:w="0" w:type="auto"/>
          </w:tcPr>
          <w:p w14:paraId="3AC6367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6123DB0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796820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407CC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A39F857"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78D2BF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7F8C3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D80F8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0E1A8875" w14:textId="77777777" w:rsidTr="002C690C">
        <w:tblPrEx>
          <w:tblCellMar>
            <w:top w:w="0" w:type="dxa"/>
            <w:bottom w:w="0" w:type="dxa"/>
          </w:tblCellMar>
        </w:tblPrEx>
        <w:trPr>
          <w:cantSplit/>
        </w:trPr>
        <w:tc>
          <w:tcPr>
            <w:tcW w:w="0" w:type="auto"/>
          </w:tcPr>
          <w:p w14:paraId="3E64221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227C0F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C69220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84BB8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BE3329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7914B1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29EBAC5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51402C4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4AABF602" w14:textId="77777777" w:rsidTr="002C690C">
        <w:tblPrEx>
          <w:tblCellMar>
            <w:top w:w="0" w:type="dxa"/>
            <w:bottom w:w="0" w:type="dxa"/>
          </w:tblCellMar>
        </w:tblPrEx>
        <w:trPr>
          <w:cantSplit/>
        </w:trPr>
        <w:tc>
          <w:tcPr>
            <w:tcW w:w="0" w:type="auto"/>
          </w:tcPr>
          <w:p w14:paraId="2AF1B33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Local Police Vehicles</w:t>
            </w:r>
          </w:p>
        </w:tc>
        <w:tc>
          <w:tcPr>
            <w:tcW w:w="0" w:type="auto"/>
          </w:tcPr>
          <w:p w14:paraId="15742B9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4B993C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7E6620A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2EFFF38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01891AD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03D8092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11E486A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087CBDF0" w14:textId="77777777" w:rsidTr="002C690C">
        <w:tblPrEx>
          <w:tblCellMar>
            <w:top w:w="0" w:type="dxa"/>
            <w:bottom w:w="0" w:type="dxa"/>
          </w:tblCellMar>
        </w:tblPrEx>
        <w:trPr>
          <w:cantSplit/>
        </w:trPr>
        <w:tc>
          <w:tcPr>
            <w:tcW w:w="0" w:type="auto"/>
          </w:tcPr>
          <w:p w14:paraId="420978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00713C7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328B02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1AFB116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2CD8639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12C851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29E6752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09292DE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3700A460" w14:textId="77777777" w:rsidTr="002C690C">
        <w:tblPrEx>
          <w:tblCellMar>
            <w:top w:w="0" w:type="dxa"/>
            <w:bottom w:w="0" w:type="dxa"/>
          </w:tblCellMar>
        </w:tblPrEx>
        <w:trPr>
          <w:cantSplit/>
        </w:trPr>
        <w:tc>
          <w:tcPr>
            <w:tcW w:w="0" w:type="auto"/>
          </w:tcPr>
          <w:p w14:paraId="348F54C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79B3208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7F4BEC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34738E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4E5EA54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6B715E3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773737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1C55F7F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0A2F4C20" w14:textId="77777777" w:rsidTr="002C690C">
        <w:tblPrEx>
          <w:tblCellMar>
            <w:top w:w="0" w:type="dxa"/>
            <w:bottom w:w="0" w:type="dxa"/>
          </w:tblCellMar>
        </w:tblPrEx>
        <w:trPr>
          <w:cantSplit/>
        </w:trPr>
        <w:tc>
          <w:tcPr>
            <w:tcW w:w="0" w:type="auto"/>
          </w:tcPr>
          <w:p w14:paraId="2EAED1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Police Vehicles</w:t>
            </w:r>
          </w:p>
        </w:tc>
        <w:tc>
          <w:tcPr>
            <w:tcW w:w="0" w:type="auto"/>
          </w:tcPr>
          <w:p w14:paraId="03954DA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1D02F2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7AAC87F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47E9B2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73E2FA9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65B4E32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677B16B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r w:rsidR="00A2361E" w:rsidRPr="00A2361E" w14:paraId="1584AC68" w14:textId="77777777" w:rsidTr="002C690C">
        <w:tblPrEx>
          <w:tblCellMar>
            <w:top w:w="0" w:type="dxa"/>
            <w:bottom w:w="0" w:type="dxa"/>
          </w:tblCellMar>
        </w:tblPrEx>
        <w:trPr>
          <w:cantSplit/>
        </w:trPr>
        <w:tc>
          <w:tcPr>
            <w:tcW w:w="0" w:type="auto"/>
          </w:tcPr>
          <w:p w14:paraId="538827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Local Transit Operators Vehicles</w:t>
            </w:r>
          </w:p>
        </w:tc>
        <w:tc>
          <w:tcPr>
            <w:tcW w:w="0" w:type="auto"/>
          </w:tcPr>
          <w:p w14:paraId="2956312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AA908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71BAD3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27622E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19C946A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59A943F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DA17B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6DD378D0" w14:textId="77777777" w:rsidTr="002C690C">
        <w:tblPrEx>
          <w:tblCellMar>
            <w:top w:w="0" w:type="dxa"/>
            <w:bottom w:w="0" w:type="dxa"/>
          </w:tblCellMar>
        </w:tblPrEx>
        <w:trPr>
          <w:cantSplit/>
        </w:trPr>
        <w:tc>
          <w:tcPr>
            <w:tcW w:w="0" w:type="auto"/>
          </w:tcPr>
          <w:p w14:paraId="1DD6C1A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CAV Field Equipment</w:t>
            </w:r>
          </w:p>
        </w:tc>
        <w:tc>
          <w:tcPr>
            <w:tcW w:w="0" w:type="auto"/>
          </w:tcPr>
          <w:p w14:paraId="52D04C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C214C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44919C2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212085D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intersection geometry updates to proximate Vehicles.</w:t>
            </w:r>
          </w:p>
        </w:tc>
        <w:tc>
          <w:tcPr>
            <w:tcW w:w="0" w:type="auto"/>
          </w:tcPr>
          <w:p w14:paraId="1577E4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337D4D9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10</w:t>
            </w:r>
          </w:p>
        </w:tc>
        <w:tc>
          <w:tcPr>
            <w:tcW w:w="0" w:type="auto"/>
          </w:tcPr>
          <w:p w14:paraId="69164C8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intersection geometry information from mapping centers.</w:t>
            </w:r>
          </w:p>
        </w:tc>
      </w:tr>
      <w:tr w:rsidR="00A2361E" w:rsidRPr="00A2361E" w14:paraId="574E92FC" w14:textId="77777777" w:rsidTr="002C690C">
        <w:tblPrEx>
          <w:tblCellMar>
            <w:top w:w="0" w:type="dxa"/>
            <w:bottom w:w="0" w:type="dxa"/>
          </w:tblCellMar>
        </w:tblPrEx>
        <w:trPr>
          <w:cantSplit/>
        </w:trPr>
        <w:tc>
          <w:tcPr>
            <w:tcW w:w="0" w:type="auto"/>
          </w:tcPr>
          <w:p w14:paraId="64CEB40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CAV Field Equipment</w:t>
            </w:r>
          </w:p>
        </w:tc>
        <w:tc>
          <w:tcPr>
            <w:tcW w:w="0" w:type="auto"/>
          </w:tcPr>
          <w:p w14:paraId="68DD631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102FF89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B60CDB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6BC1A26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provide basemap updates to proximate Vehicles.</w:t>
            </w:r>
          </w:p>
        </w:tc>
        <w:tc>
          <w:tcPr>
            <w:tcW w:w="0" w:type="auto"/>
          </w:tcPr>
          <w:p w14:paraId="394808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Map Management</w:t>
            </w:r>
          </w:p>
        </w:tc>
        <w:tc>
          <w:tcPr>
            <w:tcW w:w="0" w:type="auto"/>
          </w:tcPr>
          <w:p w14:paraId="1B8B7E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9</w:t>
            </w:r>
          </w:p>
        </w:tc>
        <w:tc>
          <w:tcPr>
            <w:tcW w:w="0" w:type="auto"/>
          </w:tcPr>
          <w:p w14:paraId="5189B7D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acquire basemap updates from mapping centers.</w:t>
            </w:r>
          </w:p>
        </w:tc>
      </w:tr>
      <w:tr w:rsidR="00A2361E" w:rsidRPr="00A2361E" w14:paraId="1BEAA287" w14:textId="77777777" w:rsidTr="002C690C">
        <w:tblPrEx>
          <w:tblCellMar>
            <w:top w:w="0" w:type="dxa"/>
            <w:bottom w:w="0" w:type="dxa"/>
          </w:tblCellMar>
        </w:tblPrEx>
        <w:trPr>
          <w:cantSplit/>
        </w:trPr>
        <w:tc>
          <w:tcPr>
            <w:tcW w:w="0" w:type="auto"/>
          </w:tcPr>
          <w:p w14:paraId="7C69A95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Traffic Control Equipment</w:t>
            </w:r>
          </w:p>
        </w:tc>
        <w:tc>
          <w:tcPr>
            <w:tcW w:w="0" w:type="auto"/>
          </w:tcPr>
          <w:p w14:paraId="7C920F4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0A60D1C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Road Closure Management</w:t>
            </w:r>
          </w:p>
        </w:tc>
        <w:tc>
          <w:tcPr>
            <w:tcW w:w="0" w:type="auto"/>
          </w:tcPr>
          <w:p w14:paraId="3F5BFDE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47278AF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communicate with qualified connected vehicles and barrier control systems to support local road closure management.</w:t>
            </w:r>
          </w:p>
        </w:tc>
        <w:tc>
          <w:tcPr>
            <w:tcW w:w="0" w:type="auto"/>
          </w:tcPr>
          <w:p w14:paraId="07FBA52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RSE Road Closure Management</w:t>
            </w:r>
          </w:p>
        </w:tc>
        <w:tc>
          <w:tcPr>
            <w:tcW w:w="0" w:type="auto"/>
          </w:tcPr>
          <w:p w14:paraId="5BFADCE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41F92B5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ab/>
              <w:t>The field element shall communicate with qualified connected vehicles and barrier control systems to support local road closure management.</w:t>
            </w:r>
          </w:p>
        </w:tc>
      </w:tr>
      <w:tr w:rsidR="00A2361E" w:rsidRPr="00A2361E" w14:paraId="51A1F99E" w14:textId="77777777" w:rsidTr="002C690C">
        <w:tblPrEx>
          <w:tblCellMar>
            <w:top w:w="0" w:type="dxa"/>
            <w:bottom w:w="0" w:type="dxa"/>
          </w:tblCellMar>
        </w:tblPrEx>
        <w:trPr>
          <w:cantSplit/>
        </w:trPr>
        <w:tc>
          <w:tcPr>
            <w:tcW w:w="0" w:type="auto"/>
          </w:tcPr>
          <w:p w14:paraId="1369D5B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Miami-Dade Traffic Control Equipment</w:t>
            </w:r>
          </w:p>
        </w:tc>
        <w:tc>
          <w:tcPr>
            <w:tcW w:w="0" w:type="auto"/>
          </w:tcPr>
          <w:p w14:paraId="5E3851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190FB0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1FC31E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6312973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4B70C86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0C58DC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75DD14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1F680697" w14:textId="77777777" w:rsidTr="002C690C">
        <w:tblPrEx>
          <w:tblCellMar>
            <w:top w:w="0" w:type="dxa"/>
            <w:bottom w:w="0" w:type="dxa"/>
          </w:tblCellMar>
        </w:tblPrEx>
        <w:trPr>
          <w:cantSplit/>
        </w:trPr>
        <w:tc>
          <w:tcPr>
            <w:tcW w:w="0" w:type="auto"/>
          </w:tcPr>
          <w:p w14:paraId="4DF2052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Traffic Control Equipment</w:t>
            </w:r>
          </w:p>
        </w:tc>
        <w:tc>
          <w:tcPr>
            <w:tcW w:w="0" w:type="auto"/>
          </w:tcPr>
          <w:p w14:paraId="58BC92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54ADAC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33B718E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243E46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43BC8C9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36A134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771B0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15299B08" w14:textId="77777777" w:rsidTr="002C690C">
        <w:tblPrEx>
          <w:tblCellMar>
            <w:top w:w="0" w:type="dxa"/>
            <w:bottom w:w="0" w:type="dxa"/>
          </w:tblCellMar>
        </w:tblPrEx>
        <w:trPr>
          <w:cantSplit/>
        </w:trPr>
        <w:tc>
          <w:tcPr>
            <w:tcW w:w="0" w:type="auto"/>
          </w:tcPr>
          <w:p w14:paraId="74D18BE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Traffic Control Equipment</w:t>
            </w:r>
          </w:p>
        </w:tc>
        <w:tc>
          <w:tcPr>
            <w:tcW w:w="0" w:type="auto"/>
          </w:tcPr>
          <w:p w14:paraId="25F1B80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52C94C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A5408F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4E86C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57F8950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67B155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AEEDA4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52480527" w14:textId="77777777" w:rsidTr="002C690C">
        <w:tblPrEx>
          <w:tblCellMar>
            <w:top w:w="0" w:type="dxa"/>
            <w:bottom w:w="0" w:type="dxa"/>
          </w:tblCellMar>
        </w:tblPrEx>
        <w:trPr>
          <w:cantSplit/>
        </w:trPr>
        <w:tc>
          <w:tcPr>
            <w:tcW w:w="0" w:type="auto"/>
          </w:tcPr>
          <w:p w14:paraId="782D33F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Traffic Control Equipment</w:t>
            </w:r>
          </w:p>
        </w:tc>
        <w:tc>
          <w:tcPr>
            <w:tcW w:w="0" w:type="auto"/>
          </w:tcPr>
          <w:p w14:paraId="792F24B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0A0F4F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9E2C29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6B509F7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5EE9C38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8FEF10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777265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6E738D39" w14:textId="77777777" w:rsidTr="002C690C">
        <w:tblPrEx>
          <w:tblCellMar>
            <w:top w:w="0" w:type="dxa"/>
            <w:bottom w:w="0" w:type="dxa"/>
          </w:tblCellMar>
        </w:tblPrEx>
        <w:trPr>
          <w:cantSplit/>
        </w:trPr>
        <w:tc>
          <w:tcPr>
            <w:tcW w:w="0" w:type="auto"/>
          </w:tcPr>
          <w:p w14:paraId="2FFA9C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3C52096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3240864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706BDF9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56D1AC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055787E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0A057E4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FC9A5E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13A1A22E" w14:textId="77777777" w:rsidTr="002C690C">
        <w:tblPrEx>
          <w:tblCellMar>
            <w:top w:w="0" w:type="dxa"/>
            <w:bottom w:w="0" w:type="dxa"/>
          </w:tblCellMar>
        </w:tblPrEx>
        <w:trPr>
          <w:cantSplit/>
        </w:trPr>
        <w:tc>
          <w:tcPr>
            <w:tcW w:w="0" w:type="auto"/>
          </w:tcPr>
          <w:p w14:paraId="61FDA2F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5A60CC4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E8A43C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957A7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22CE24C4"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1D9178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70D9B08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6A5547D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0699A301" w14:textId="77777777" w:rsidTr="002C690C">
        <w:tblPrEx>
          <w:tblCellMar>
            <w:top w:w="0" w:type="dxa"/>
            <w:bottom w:w="0" w:type="dxa"/>
          </w:tblCellMar>
        </w:tblPrEx>
        <w:trPr>
          <w:cantSplit/>
        </w:trPr>
        <w:tc>
          <w:tcPr>
            <w:tcW w:w="0" w:type="auto"/>
          </w:tcPr>
          <w:p w14:paraId="3AD7746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769AA9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65B0D4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0E195CB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E05F4D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7A4F03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445356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4C21AF5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48495152" w14:textId="77777777" w:rsidTr="002C690C">
        <w:tblPrEx>
          <w:tblCellMar>
            <w:top w:w="0" w:type="dxa"/>
            <w:bottom w:w="0" w:type="dxa"/>
          </w:tblCellMar>
        </w:tblPrEx>
        <w:trPr>
          <w:cantSplit/>
        </w:trPr>
        <w:tc>
          <w:tcPr>
            <w:tcW w:w="0" w:type="auto"/>
          </w:tcPr>
          <w:p w14:paraId="4F0F148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1092B37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6FAC55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D70E1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2E90C84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44A624C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34DF01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6A40BFB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2C012BD7" w14:textId="77777777" w:rsidTr="002C690C">
        <w:tblPrEx>
          <w:tblCellMar>
            <w:top w:w="0" w:type="dxa"/>
            <w:bottom w:w="0" w:type="dxa"/>
          </w:tblCellMar>
        </w:tblPrEx>
        <w:trPr>
          <w:cantSplit/>
        </w:trPr>
        <w:tc>
          <w:tcPr>
            <w:tcW w:w="0" w:type="auto"/>
          </w:tcPr>
          <w:p w14:paraId="3FC197F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Miami-Dade Transit Metrobuses</w:t>
            </w:r>
          </w:p>
        </w:tc>
        <w:tc>
          <w:tcPr>
            <w:tcW w:w="0" w:type="auto"/>
          </w:tcPr>
          <w:p w14:paraId="00EFF57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0A9819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51DC8A9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14BEA6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580D754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175838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2E71B4F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7D6AB925" w14:textId="77777777" w:rsidTr="002C690C">
        <w:tblPrEx>
          <w:tblCellMar>
            <w:top w:w="0" w:type="dxa"/>
            <w:bottom w:w="0" w:type="dxa"/>
          </w:tblCellMar>
        </w:tblPrEx>
        <w:trPr>
          <w:cantSplit/>
        </w:trPr>
        <w:tc>
          <w:tcPr>
            <w:tcW w:w="0" w:type="auto"/>
          </w:tcPr>
          <w:p w14:paraId="43FBA5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281698B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5EDED1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13AC625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57449FA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6CE6D9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6F2066B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4911427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375B0F24" w14:textId="77777777" w:rsidTr="002C690C">
        <w:tblPrEx>
          <w:tblCellMar>
            <w:top w:w="0" w:type="dxa"/>
            <w:bottom w:w="0" w:type="dxa"/>
          </w:tblCellMar>
        </w:tblPrEx>
        <w:trPr>
          <w:cantSplit/>
        </w:trPr>
        <w:tc>
          <w:tcPr>
            <w:tcW w:w="0" w:type="auto"/>
          </w:tcPr>
          <w:p w14:paraId="024DCAD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Miami-Dade Transit Metrobuses</w:t>
            </w:r>
          </w:p>
        </w:tc>
        <w:tc>
          <w:tcPr>
            <w:tcW w:w="0" w:type="auto"/>
          </w:tcPr>
          <w:p w14:paraId="7D6B3A1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5A0C06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530303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35A50AF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46E6BEB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1D2FA14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474B64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r w:rsidR="00A2361E" w:rsidRPr="00A2361E" w14:paraId="2EF995C3" w14:textId="77777777" w:rsidTr="002C690C">
        <w:tblPrEx>
          <w:tblCellMar>
            <w:top w:w="0" w:type="dxa"/>
            <w:bottom w:w="0" w:type="dxa"/>
          </w:tblCellMar>
        </w:tblPrEx>
        <w:trPr>
          <w:cantSplit/>
        </w:trPr>
        <w:tc>
          <w:tcPr>
            <w:tcW w:w="0" w:type="auto"/>
          </w:tcPr>
          <w:p w14:paraId="3B60A01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Palm Beach County Field Equipment</w:t>
            </w:r>
          </w:p>
        </w:tc>
        <w:tc>
          <w:tcPr>
            <w:tcW w:w="0" w:type="auto"/>
          </w:tcPr>
          <w:p w14:paraId="04EA34D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7F94B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1CEBC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1332E2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4E9FB36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FB386F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054E4D5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2F284304" w14:textId="77777777" w:rsidTr="002C690C">
        <w:tblPrEx>
          <w:tblCellMar>
            <w:top w:w="0" w:type="dxa"/>
            <w:bottom w:w="0" w:type="dxa"/>
          </w:tblCellMar>
        </w:tblPrEx>
        <w:trPr>
          <w:cantSplit/>
        </w:trPr>
        <w:tc>
          <w:tcPr>
            <w:tcW w:w="0" w:type="auto"/>
          </w:tcPr>
          <w:p w14:paraId="37F331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Palm Beach County Field Equipment</w:t>
            </w:r>
          </w:p>
        </w:tc>
        <w:tc>
          <w:tcPr>
            <w:tcW w:w="0" w:type="auto"/>
          </w:tcPr>
          <w:p w14:paraId="07CA8F1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0E13F3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5C4358E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1EB779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3AA77C9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66382F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72A372C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768D69CC" w14:textId="77777777" w:rsidTr="002C690C">
        <w:tblPrEx>
          <w:tblCellMar>
            <w:top w:w="0" w:type="dxa"/>
            <w:bottom w:w="0" w:type="dxa"/>
          </w:tblCellMar>
        </w:tblPrEx>
        <w:trPr>
          <w:cantSplit/>
        </w:trPr>
        <w:tc>
          <w:tcPr>
            <w:tcW w:w="0" w:type="auto"/>
          </w:tcPr>
          <w:p w14:paraId="369FB37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Palm Beach County Field Equipment</w:t>
            </w:r>
          </w:p>
        </w:tc>
        <w:tc>
          <w:tcPr>
            <w:tcW w:w="0" w:type="auto"/>
          </w:tcPr>
          <w:p w14:paraId="27B3B85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34B4981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0F3C393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146C0B6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0F08CA7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5F4BE50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7D9D7D4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5DBCEE3B" w14:textId="77777777" w:rsidTr="002C690C">
        <w:tblPrEx>
          <w:tblCellMar>
            <w:top w:w="0" w:type="dxa"/>
            <w:bottom w:w="0" w:type="dxa"/>
          </w:tblCellMar>
        </w:tblPrEx>
        <w:trPr>
          <w:cantSplit/>
        </w:trPr>
        <w:tc>
          <w:tcPr>
            <w:tcW w:w="0" w:type="auto"/>
          </w:tcPr>
          <w:p w14:paraId="2A20AF4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Palm Beach County Field Equipment</w:t>
            </w:r>
          </w:p>
        </w:tc>
        <w:tc>
          <w:tcPr>
            <w:tcW w:w="0" w:type="auto"/>
          </w:tcPr>
          <w:p w14:paraId="42F1B7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E1C486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E11CA7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7B91228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68D99E9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7FA680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18BEB4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0A8B8569" w14:textId="77777777" w:rsidTr="002C690C">
        <w:tblPrEx>
          <w:tblCellMar>
            <w:top w:w="0" w:type="dxa"/>
            <w:bottom w:w="0" w:type="dxa"/>
          </w:tblCellMar>
        </w:tblPrEx>
        <w:trPr>
          <w:cantSplit/>
        </w:trPr>
        <w:tc>
          <w:tcPr>
            <w:tcW w:w="0" w:type="auto"/>
          </w:tcPr>
          <w:p w14:paraId="340C31C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St. Lucie County Field Equipment</w:t>
            </w:r>
          </w:p>
        </w:tc>
        <w:tc>
          <w:tcPr>
            <w:tcW w:w="0" w:type="auto"/>
          </w:tcPr>
          <w:p w14:paraId="52DDE7F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2619F98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4D868C5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3DC3508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c>
          <w:tcPr>
            <w:tcW w:w="0" w:type="auto"/>
          </w:tcPr>
          <w:p w14:paraId="1FA2D3B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44A0916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5EF6332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digitize, and send traffic sensor data (speed, volume, and occupancy) to the center for further analysis and storage, under center control.</w:t>
            </w:r>
          </w:p>
        </w:tc>
      </w:tr>
      <w:tr w:rsidR="00A2361E" w:rsidRPr="00A2361E" w14:paraId="05DCDAE6" w14:textId="77777777" w:rsidTr="002C690C">
        <w:tblPrEx>
          <w:tblCellMar>
            <w:top w:w="0" w:type="dxa"/>
            <w:bottom w:w="0" w:type="dxa"/>
          </w:tblCellMar>
        </w:tblPrEx>
        <w:trPr>
          <w:cantSplit/>
        </w:trPr>
        <w:tc>
          <w:tcPr>
            <w:tcW w:w="0" w:type="auto"/>
          </w:tcPr>
          <w:p w14:paraId="2589CAE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St. Lucie County Field Equipment</w:t>
            </w:r>
          </w:p>
        </w:tc>
        <w:tc>
          <w:tcPr>
            <w:tcW w:w="0" w:type="auto"/>
          </w:tcPr>
          <w:p w14:paraId="323933B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5781D7B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2B3E22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9BDCB1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c>
          <w:tcPr>
            <w:tcW w:w="0" w:type="auto"/>
          </w:tcPr>
          <w:p w14:paraId="677DDCE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629195E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6310AB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collect, process, and send traffic images to the center for further analysis and distribution.</w:t>
            </w:r>
          </w:p>
        </w:tc>
      </w:tr>
      <w:tr w:rsidR="00A2361E" w:rsidRPr="00A2361E" w14:paraId="0F98C081" w14:textId="77777777" w:rsidTr="002C690C">
        <w:tblPrEx>
          <w:tblCellMar>
            <w:top w:w="0" w:type="dxa"/>
            <w:bottom w:w="0" w:type="dxa"/>
          </w:tblCellMar>
        </w:tblPrEx>
        <w:trPr>
          <w:cantSplit/>
        </w:trPr>
        <w:tc>
          <w:tcPr>
            <w:tcW w:w="0" w:type="auto"/>
          </w:tcPr>
          <w:p w14:paraId="04C64BC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St. Lucie County Field Equipment</w:t>
            </w:r>
          </w:p>
        </w:tc>
        <w:tc>
          <w:tcPr>
            <w:tcW w:w="0" w:type="auto"/>
          </w:tcPr>
          <w:p w14:paraId="4656AB5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5F75D4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7DC33E1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632FB5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c>
          <w:tcPr>
            <w:tcW w:w="0" w:type="auto"/>
          </w:tcPr>
          <w:p w14:paraId="6F4EDA5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3F1C54A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3CE7E13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operational status to the controlling center.</w:t>
            </w:r>
          </w:p>
        </w:tc>
      </w:tr>
      <w:tr w:rsidR="00A2361E" w:rsidRPr="00A2361E" w14:paraId="0F79452B" w14:textId="77777777" w:rsidTr="002C690C">
        <w:tblPrEx>
          <w:tblCellMar>
            <w:top w:w="0" w:type="dxa"/>
            <w:bottom w:w="0" w:type="dxa"/>
          </w:tblCellMar>
        </w:tblPrEx>
        <w:trPr>
          <w:cantSplit/>
        </w:trPr>
        <w:tc>
          <w:tcPr>
            <w:tcW w:w="0" w:type="auto"/>
          </w:tcPr>
          <w:p w14:paraId="721DDEE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St. Lucie County Field Equipment</w:t>
            </w:r>
          </w:p>
        </w:tc>
        <w:tc>
          <w:tcPr>
            <w:tcW w:w="0" w:type="auto"/>
          </w:tcPr>
          <w:p w14:paraId="7EFCBC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0D2955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Basic Surveillance</w:t>
            </w:r>
          </w:p>
        </w:tc>
        <w:tc>
          <w:tcPr>
            <w:tcW w:w="0" w:type="auto"/>
          </w:tcPr>
          <w:p w14:paraId="69B84A4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5E06628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c>
          <w:tcPr>
            <w:tcW w:w="0" w:type="auto"/>
          </w:tcPr>
          <w:p w14:paraId="2E085EC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Roadway Surveillance</w:t>
            </w:r>
          </w:p>
        </w:tc>
        <w:tc>
          <w:tcPr>
            <w:tcW w:w="0" w:type="auto"/>
          </w:tcPr>
          <w:p w14:paraId="1229E1A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6BC35F5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field element shall return sensor and CCTV system fault data to the controlling center for repair.</w:t>
            </w:r>
          </w:p>
        </w:tc>
      </w:tr>
      <w:tr w:rsidR="00A2361E" w:rsidRPr="00A2361E" w14:paraId="6FA5F162" w14:textId="77777777" w:rsidTr="002C690C">
        <w:tblPrEx>
          <w:tblCellMar>
            <w:top w:w="0" w:type="dxa"/>
            <w:bottom w:w="0" w:type="dxa"/>
          </w:tblCellMar>
        </w:tblPrEx>
        <w:trPr>
          <w:cantSplit/>
        </w:trPr>
        <w:tc>
          <w:tcPr>
            <w:tcW w:w="0" w:type="auto"/>
          </w:tcPr>
          <w:p w14:paraId="3A5F3B9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727D054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4141AD8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Automation</w:t>
            </w:r>
          </w:p>
        </w:tc>
        <w:tc>
          <w:tcPr>
            <w:tcW w:w="0" w:type="auto"/>
          </w:tcPr>
          <w:p w14:paraId="0FAAB10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2256B1C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61940C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Automation</w:t>
            </w:r>
          </w:p>
        </w:tc>
        <w:tc>
          <w:tcPr>
            <w:tcW w:w="0" w:type="auto"/>
          </w:tcPr>
          <w:p w14:paraId="07AB529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528BEF3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2361E" w:rsidRPr="00A2361E" w14:paraId="43330C8F" w14:textId="77777777" w:rsidTr="002C690C">
        <w:tblPrEx>
          <w:tblCellMar>
            <w:top w:w="0" w:type="dxa"/>
            <w:bottom w:w="0" w:type="dxa"/>
          </w:tblCellMar>
        </w:tblPrEx>
        <w:trPr>
          <w:cantSplit/>
        </w:trPr>
        <w:tc>
          <w:tcPr>
            <w:tcW w:w="0" w:type="auto"/>
          </w:tcPr>
          <w:p w14:paraId="4C2A2BB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08DC1A1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Modified</w:t>
            </w:r>
          </w:p>
        </w:tc>
        <w:tc>
          <w:tcPr>
            <w:tcW w:w="0" w:type="auto"/>
          </w:tcPr>
          <w:p w14:paraId="7EE0F16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169A574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3A135506"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491E1F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Control Warning</w:t>
            </w:r>
          </w:p>
        </w:tc>
        <w:tc>
          <w:tcPr>
            <w:tcW w:w="0" w:type="auto"/>
          </w:tcPr>
          <w:p w14:paraId="2B95CA3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2C7AAC5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2361E" w:rsidRPr="00A2361E" w14:paraId="4E9C6541" w14:textId="77777777" w:rsidTr="002C690C">
        <w:tblPrEx>
          <w:tblCellMar>
            <w:top w:w="0" w:type="dxa"/>
            <w:bottom w:w="0" w:type="dxa"/>
          </w:tblCellMar>
        </w:tblPrEx>
        <w:trPr>
          <w:cantSplit/>
        </w:trPr>
        <w:tc>
          <w:tcPr>
            <w:tcW w:w="0" w:type="auto"/>
          </w:tcPr>
          <w:p w14:paraId="1875A0C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73A6533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ED3BCD9"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2C00B68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326685B9" w14:textId="77777777" w:rsidR="00A2361E" w:rsidRPr="00A2361E" w:rsidRDefault="00A2361E" w:rsidP="002C690C">
            <w:pPr>
              <w:spacing w:before="60" w:after="60"/>
              <w:jc w:val="left"/>
              <w:rPr>
                <w:rFonts w:asciiTheme="minorHAnsi" w:hAnsiTheme="minorHAnsi" w:cstheme="minorHAnsi"/>
                <w:sz w:val="16"/>
                <w:szCs w:val="16"/>
              </w:rPr>
            </w:pPr>
            <w:proofErr w:type="gramStart"/>
            <w:r w:rsidRPr="00A2361E">
              <w:rPr>
                <w:rFonts w:asciiTheme="minorHAnsi" w:hAnsiTheme="minorHAnsi" w:cstheme="minorHAnsi"/>
                <w:sz w:val="16"/>
                <w:szCs w:val="16"/>
              </w:rPr>
              <w:t>Vehicle</w:t>
            </w:r>
            <w:proofErr w:type="gramEnd"/>
            <w:r w:rsidRPr="00A2361E">
              <w:rPr>
                <w:rFonts w:asciiTheme="minorHAnsi" w:hAnsiTheme="minorHAnsi" w:cstheme="minorHAnsi"/>
                <w:sz w:val="16"/>
                <w:szCs w:val="16"/>
              </w:rPr>
              <w:t xml:space="preserv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w:t>
            </w:r>
            <w:proofErr w:type="gramStart"/>
            <w:r w:rsidRPr="00A2361E">
              <w:rPr>
                <w:rFonts w:asciiTheme="minorHAnsi" w:hAnsiTheme="minorHAnsi" w:cstheme="minorHAnsi"/>
                <w:sz w:val="16"/>
                <w:szCs w:val="16"/>
              </w:rPr>
              <w:t>vehicle is</w:t>
            </w:r>
            <w:proofErr w:type="gramEnd"/>
            <w:r w:rsidRPr="00A2361E">
              <w:rPr>
                <w:rFonts w:asciiTheme="minorHAnsi" w:hAnsiTheme="minorHAnsi" w:cstheme="minorHAnsi"/>
                <w:sz w:val="16"/>
                <w:szCs w:val="16"/>
              </w:rPr>
              <w:t xml:space="preserve"> performing an unpermitted movement at an intersection such as a stop sign violation or running a red light.</w:t>
            </w:r>
          </w:p>
        </w:tc>
        <w:tc>
          <w:tcPr>
            <w:tcW w:w="0" w:type="auto"/>
          </w:tcPr>
          <w:p w14:paraId="7C6470F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344FC56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1</w:t>
            </w:r>
          </w:p>
        </w:tc>
        <w:tc>
          <w:tcPr>
            <w:tcW w:w="0" w:type="auto"/>
          </w:tcPr>
          <w:p w14:paraId="73559187"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vehicle path information to identify if vehicle is performing an unpermitted movement at an intersection such as a stop sign violation or running a red light.</w:t>
            </w:r>
          </w:p>
        </w:tc>
      </w:tr>
      <w:tr w:rsidR="00A2361E" w:rsidRPr="00A2361E" w14:paraId="784D133F" w14:textId="77777777" w:rsidTr="002C690C">
        <w:tblPrEx>
          <w:tblCellMar>
            <w:top w:w="0" w:type="dxa"/>
            <w:bottom w:w="0" w:type="dxa"/>
          </w:tblCellMar>
        </w:tblPrEx>
        <w:trPr>
          <w:cantSplit/>
        </w:trPr>
        <w:tc>
          <w:tcPr>
            <w:tcW w:w="0" w:type="auto"/>
          </w:tcPr>
          <w:p w14:paraId="60E55ED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5A74D52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F21C14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5CFFF27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6206ACB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Vehicle </w:t>
            </w:r>
            <w:proofErr w:type="gramStart"/>
            <w:r w:rsidRPr="00A2361E">
              <w:rPr>
                <w:rFonts w:asciiTheme="minorHAnsi" w:hAnsiTheme="minorHAnsi" w:cstheme="minorHAnsi"/>
                <w:sz w:val="16"/>
                <w:szCs w:val="16"/>
              </w:rPr>
              <w:t>shall</w:t>
            </w:r>
            <w:proofErr w:type="gramEnd"/>
            <w:r w:rsidRPr="00A2361E">
              <w:rPr>
                <w:rFonts w:asciiTheme="minorHAnsi" w:hAnsiTheme="minorHAnsi" w:cstheme="minorHAnsi"/>
                <w:sz w:val="16"/>
                <w:szCs w:val="16"/>
              </w:rPr>
              <w:t xml:space="preserve"> provide data describing the vehicle's location in three dimensions, heading, speed, acceleration, braking status, and size.</w:t>
            </w:r>
          </w:p>
        </w:tc>
        <w:tc>
          <w:tcPr>
            <w:tcW w:w="0" w:type="auto"/>
          </w:tcPr>
          <w:p w14:paraId="4295C9C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0769E2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2</w:t>
            </w:r>
          </w:p>
        </w:tc>
        <w:tc>
          <w:tcPr>
            <w:tcW w:w="0" w:type="auto"/>
          </w:tcPr>
          <w:p w14:paraId="04339AEF"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provide data describing the vehicle's location in three dimensions, heading, speed, acceleration, braking status, and size.</w:t>
            </w:r>
          </w:p>
        </w:tc>
      </w:tr>
      <w:tr w:rsidR="00A2361E" w:rsidRPr="00A2361E" w14:paraId="3E2BC9ED" w14:textId="77777777" w:rsidTr="002C690C">
        <w:tblPrEx>
          <w:tblCellMar>
            <w:top w:w="0" w:type="dxa"/>
            <w:bottom w:w="0" w:type="dxa"/>
          </w:tblCellMar>
        </w:tblPrEx>
        <w:trPr>
          <w:cantSplit/>
        </w:trPr>
        <w:tc>
          <w:tcPr>
            <w:tcW w:w="0" w:type="auto"/>
          </w:tcPr>
          <w:p w14:paraId="3FE861F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5103AB0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14C52B6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B1DB0B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6D10D76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c>
          <w:tcPr>
            <w:tcW w:w="0" w:type="auto"/>
          </w:tcPr>
          <w:p w14:paraId="0822A9D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34DB4A2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3</w:t>
            </w:r>
          </w:p>
        </w:tc>
        <w:tc>
          <w:tcPr>
            <w:tcW w:w="0" w:type="auto"/>
          </w:tcPr>
          <w:p w14:paraId="5BB9270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receive intersection signal timing information </w:t>
            </w:r>
            <w:proofErr w:type="gramStart"/>
            <w:r w:rsidRPr="00A2361E">
              <w:rPr>
                <w:rFonts w:asciiTheme="minorHAnsi" w:hAnsiTheme="minorHAnsi" w:cstheme="minorHAnsi"/>
                <w:sz w:val="16"/>
                <w:szCs w:val="16"/>
              </w:rPr>
              <w:t>in order for</w:t>
            </w:r>
            <w:proofErr w:type="gramEnd"/>
            <w:r w:rsidRPr="00A2361E">
              <w:rPr>
                <w:rFonts w:asciiTheme="minorHAnsi" w:hAnsiTheme="minorHAnsi" w:cstheme="minorHAnsi"/>
                <w:sz w:val="16"/>
                <w:szCs w:val="16"/>
              </w:rPr>
              <w:t xml:space="preserve"> the vehicle to determine if it will safely cross the intersection given its current location and speed.</w:t>
            </w:r>
          </w:p>
        </w:tc>
      </w:tr>
      <w:tr w:rsidR="00A2361E" w:rsidRPr="00A2361E" w14:paraId="5DD30510" w14:textId="77777777" w:rsidTr="002C690C">
        <w:tblPrEx>
          <w:tblCellMar>
            <w:top w:w="0" w:type="dxa"/>
            <w:bottom w:w="0" w:type="dxa"/>
          </w:tblCellMar>
        </w:tblPrEx>
        <w:trPr>
          <w:cantSplit/>
        </w:trPr>
        <w:tc>
          <w:tcPr>
            <w:tcW w:w="0" w:type="auto"/>
          </w:tcPr>
          <w:p w14:paraId="30EE5D7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lastRenderedPageBreak/>
              <w:t>Vehicles</w:t>
            </w:r>
          </w:p>
        </w:tc>
        <w:tc>
          <w:tcPr>
            <w:tcW w:w="0" w:type="auto"/>
          </w:tcPr>
          <w:p w14:paraId="43848C4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4F07394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632DCB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6EE43AB2"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c>
          <w:tcPr>
            <w:tcW w:w="0" w:type="auto"/>
          </w:tcPr>
          <w:p w14:paraId="3142E67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6E90EB9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4</w:t>
            </w:r>
          </w:p>
        </w:tc>
        <w:tc>
          <w:tcPr>
            <w:tcW w:w="0" w:type="auto"/>
          </w:tcPr>
          <w:p w14:paraId="48AA600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be capable of providing warnings to the driver based upon information received regarding pedestrians, cyclists, and other non-motorized users that are sharing the roadway with the vehicle.</w:t>
            </w:r>
          </w:p>
        </w:tc>
      </w:tr>
      <w:tr w:rsidR="00A2361E" w:rsidRPr="00A2361E" w14:paraId="2F1D4370" w14:textId="77777777" w:rsidTr="002C690C">
        <w:tblPrEx>
          <w:tblCellMar>
            <w:top w:w="0" w:type="dxa"/>
            <w:bottom w:w="0" w:type="dxa"/>
          </w:tblCellMar>
        </w:tblPrEx>
        <w:trPr>
          <w:cantSplit/>
        </w:trPr>
        <w:tc>
          <w:tcPr>
            <w:tcW w:w="0" w:type="auto"/>
          </w:tcPr>
          <w:p w14:paraId="03762CA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679CB7F8"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024A9E1B"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03A032B3"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33C5BC0C"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c>
          <w:tcPr>
            <w:tcW w:w="0" w:type="auto"/>
          </w:tcPr>
          <w:p w14:paraId="7E682EA4"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7DD24090"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5</w:t>
            </w:r>
          </w:p>
        </w:tc>
        <w:tc>
          <w:tcPr>
            <w:tcW w:w="0" w:type="auto"/>
          </w:tcPr>
          <w:p w14:paraId="0603BF3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The vehicle shall receive warning from the infrastructure if an intersection violation appears to be imminent.</w:t>
            </w:r>
          </w:p>
        </w:tc>
      </w:tr>
      <w:tr w:rsidR="00A2361E" w:rsidRPr="00A2361E" w14:paraId="7FE2C2FC" w14:textId="77777777" w:rsidTr="002C690C">
        <w:tblPrEx>
          <w:tblCellMar>
            <w:top w:w="0" w:type="dxa"/>
            <w:bottom w:w="0" w:type="dxa"/>
          </w:tblCellMar>
        </w:tblPrEx>
        <w:trPr>
          <w:cantSplit/>
        </w:trPr>
        <w:tc>
          <w:tcPr>
            <w:tcW w:w="0" w:type="auto"/>
          </w:tcPr>
          <w:p w14:paraId="10B0F27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Vehicles</w:t>
            </w:r>
          </w:p>
        </w:tc>
        <w:tc>
          <w:tcPr>
            <w:tcW w:w="0" w:type="auto"/>
          </w:tcPr>
          <w:p w14:paraId="6F534DD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Replaced</w:t>
            </w:r>
          </w:p>
        </w:tc>
        <w:tc>
          <w:tcPr>
            <w:tcW w:w="0" w:type="auto"/>
          </w:tcPr>
          <w:p w14:paraId="69DF412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Warning</w:t>
            </w:r>
          </w:p>
        </w:tc>
        <w:tc>
          <w:tcPr>
            <w:tcW w:w="0" w:type="auto"/>
          </w:tcPr>
          <w:p w14:paraId="34D32041"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2289221A"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c>
          <w:tcPr>
            <w:tcW w:w="0" w:type="auto"/>
          </w:tcPr>
          <w:p w14:paraId="20A9D81D"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Vehicle Intersection Movement</w:t>
            </w:r>
          </w:p>
        </w:tc>
        <w:tc>
          <w:tcPr>
            <w:tcW w:w="0" w:type="auto"/>
          </w:tcPr>
          <w:p w14:paraId="2ED4A715"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6</w:t>
            </w:r>
          </w:p>
        </w:tc>
        <w:tc>
          <w:tcPr>
            <w:tcW w:w="0" w:type="auto"/>
          </w:tcPr>
          <w:p w14:paraId="2F1A933E" w14:textId="77777777" w:rsidR="00A2361E" w:rsidRPr="00A2361E" w:rsidRDefault="00A2361E" w:rsidP="002C690C">
            <w:pPr>
              <w:spacing w:before="60" w:after="60"/>
              <w:jc w:val="left"/>
              <w:rPr>
                <w:rFonts w:asciiTheme="minorHAnsi" w:hAnsiTheme="minorHAnsi" w:cstheme="minorHAnsi"/>
                <w:sz w:val="16"/>
                <w:szCs w:val="16"/>
              </w:rPr>
            </w:pPr>
            <w:r w:rsidRPr="00A2361E">
              <w:rPr>
                <w:rFonts w:asciiTheme="minorHAnsi" w:hAnsiTheme="minorHAnsi" w:cstheme="minorHAnsi"/>
                <w:sz w:val="16"/>
                <w:szCs w:val="16"/>
              </w:rPr>
              <w:t xml:space="preserve">The vehicle shall </w:t>
            </w:r>
            <w:proofErr w:type="gramStart"/>
            <w:r w:rsidRPr="00A2361E">
              <w:rPr>
                <w:rFonts w:asciiTheme="minorHAnsi" w:hAnsiTheme="minorHAnsi" w:cstheme="minorHAnsi"/>
                <w:sz w:val="16"/>
                <w:szCs w:val="16"/>
              </w:rPr>
              <w:t>provide to</w:t>
            </w:r>
            <w:proofErr w:type="gramEnd"/>
            <w:r w:rsidRPr="00A2361E">
              <w:rPr>
                <w:rFonts w:asciiTheme="minorHAnsi" w:hAnsiTheme="minorHAnsi" w:cstheme="minorHAnsi"/>
                <w:sz w:val="16"/>
                <w:szCs w:val="16"/>
              </w:rPr>
              <w:t xml:space="preserve"> the </w:t>
            </w:r>
            <w:proofErr w:type="gramStart"/>
            <w:r w:rsidRPr="00A2361E">
              <w:rPr>
                <w:rFonts w:asciiTheme="minorHAnsi" w:hAnsiTheme="minorHAnsi" w:cstheme="minorHAnsi"/>
                <w:sz w:val="16"/>
                <w:szCs w:val="16"/>
              </w:rPr>
              <w:t>driver</w:t>
            </w:r>
            <w:proofErr w:type="gramEnd"/>
            <w:r w:rsidRPr="00A2361E">
              <w:rPr>
                <w:rFonts w:asciiTheme="minorHAnsi" w:hAnsiTheme="minorHAnsi" w:cstheme="minorHAnsi"/>
                <w:sz w:val="16"/>
                <w:szCs w:val="16"/>
              </w:rPr>
              <w:t xml:space="preserve"> a warning if it looks like the vehicle will go through the intersection after the signal has turned red.</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EF81" w14:textId="77777777" w:rsidR="00BD2A77" w:rsidRDefault="00BD2A77">
      <w:r>
        <w:separator/>
      </w:r>
    </w:p>
  </w:endnote>
  <w:endnote w:type="continuationSeparator" w:id="0">
    <w:p w14:paraId="0E10897D" w14:textId="77777777" w:rsidR="00BD2A77" w:rsidRDefault="00BD2A77">
      <w:r>
        <w:continuationSeparator/>
      </w:r>
    </w:p>
  </w:endnote>
  <w:endnote w:type="continuationNotice" w:id="1">
    <w:p w14:paraId="180871E3" w14:textId="77777777" w:rsidR="00BD2A77" w:rsidRDefault="00BD2A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6C92812E" w:rsidR="000463E7" w:rsidRPr="007C2EAD" w:rsidRDefault="000463E7" w:rsidP="00DC23F1">
          <w:pPr>
            <w:pStyle w:val="Footer"/>
            <w:rPr>
              <w:color w:val="595959"/>
            </w:rPr>
          </w:pPr>
          <w:r>
            <w:rPr>
              <w:color w:val="595959"/>
            </w:rPr>
            <w:t xml:space="preserve">District </w:t>
          </w:r>
          <w:r w:rsidR="0084438F">
            <w:rPr>
              <w:color w:val="595959"/>
            </w:rPr>
            <w:t>4/6</w:t>
          </w:r>
          <w:r>
            <w:rPr>
              <w:color w:val="595959"/>
            </w:rPr>
            <w:t xml:space="preserve"> RITSA</w:t>
          </w:r>
          <w:r w:rsidDel="008141F4">
            <w:rPr>
              <w:color w:val="595959"/>
            </w:rPr>
            <w:t xml:space="preserve"> </w:t>
          </w:r>
          <w:r w:rsidR="00EF6F3E">
            <w:rPr>
              <w:color w:val="595959"/>
            </w:rPr>
            <w:t xml:space="preserve">Conversion </w:t>
          </w:r>
          <w:r>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395DCE8C" w:rsidR="000463E7" w:rsidRPr="007C2EAD" w:rsidRDefault="000463E7" w:rsidP="00DC23F1">
          <w:pPr>
            <w:pStyle w:val="Footer"/>
            <w:rPr>
              <w:color w:val="595959"/>
            </w:rPr>
          </w:pPr>
          <w:r>
            <w:rPr>
              <w:color w:val="595959"/>
            </w:rPr>
            <w:t xml:space="preserve">District </w:t>
          </w:r>
          <w:r w:rsidR="0084438F">
            <w:rPr>
              <w:color w:val="595959"/>
            </w:rPr>
            <w:t>4/6</w:t>
          </w:r>
          <w:r>
            <w:rPr>
              <w:color w:val="595959"/>
            </w:rPr>
            <w:t xml:space="preserve"> RITSA </w:t>
          </w:r>
          <w:r w:rsidR="00577C5E">
            <w:rPr>
              <w:color w:val="595959"/>
            </w:rPr>
            <w:t xml:space="preserve">Conversion </w:t>
          </w:r>
          <w:r>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0387B398" w:rsidR="000463E7" w:rsidRPr="007C2EAD" w:rsidRDefault="000463E7" w:rsidP="00DC23F1">
          <w:pPr>
            <w:pStyle w:val="Footer"/>
            <w:rPr>
              <w:color w:val="595959"/>
            </w:rPr>
          </w:pPr>
          <w:r>
            <w:rPr>
              <w:color w:val="595959"/>
            </w:rPr>
            <w:t xml:space="preserve">District </w:t>
          </w:r>
          <w:r w:rsidR="0084438F">
            <w:rPr>
              <w:color w:val="595959"/>
            </w:rPr>
            <w:t>4/6</w:t>
          </w:r>
          <w:r>
            <w:rPr>
              <w:color w:val="595959"/>
            </w:rPr>
            <w:t xml:space="preserve"> RITSA </w:t>
          </w:r>
          <w:r w:rsidR="002C17C6">
            <w:rPr>
              <w:color w:val="595959"/>
            </w:rPr>
            <w:t xml:space="preserve">Conversion </w:t>
          </w:r>
          <w:r>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E9FE" w14:textId="77777777" w:rsidR="00BD2A77" w:rsidRDefault="00BD2A77">
      <w:r>
        <w:separator/>
      </w:r>
    </w:p>
  </w:footnote>
  <w:footnote w:type="continuationSeparator" w:id="0">
    <w:p w14:paraId="0F4B1606" w14:textId="77777777" w:rsidR="00BD2A77" w:rsidRDefault="00BD2A77">
      <w:r>
        <w:continuationSeparator/>
      </w:r>
    </w:p>
  </w:footnote>
  <w:footnote w:type="continuationNotice" w:id="1">
    <w:p w14:paraId="51859C9B" w14:textId="77777777" w:rsidR="00BD2A77" w:rsidRDefault="00BD2A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BD2A77">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BD2A77">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BD2A77">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4AE84A16" w:rsidR="000463E7" w:rsidRDefault="000463E7" w:rsidP="00DC23F1">
          <w:pPr>
            <w:pStyle w:val="Header"/>
            <w:spacing w:after="0"/>
            <w:jc w:val="right"/>
            <w:rPr>
              <w:rFonts w:ascii="Cambria" w:hAnsi="Cambria"/>
              <w:b/>
              <w:sz w:val="36"/>
              <w:szCs w:val="36"/>
            </w:rPr>
          </w:pPr>
          <w:r>
            <w:rPr>
              <w:rFonts w:ascii="Cambria" w:hAnsi="Cambria"/>
              <w:b/>
              <w:sz w:val="28"/>
              <w:szCs w:val="36"/>
            </w:rPr>
            <w:t xml:space="preserve">District </w:t>
          </w:r>
          <w:r w:rsidR="00BD2892">
            <w:rPr>
              <w:rFonts w:ascii="Cambria" w:hAnsi="Cambria"/>
              <w:b/>
              <w:sz w:val="28"/>
              <w:szCs w:val="36"/>
            </w:rPr>
            <w:t>4/6</w:t>
          </w:r>
          <w:r>
            <w:rPr>
              <w:rFonts w:ascii="Cambria" w:hAnsi="Cambria"/>
              <w:b/>
              <w:sz w:val="28"/>
              <w:szCs w:val="36"/>
            </w:rPr>
            <w:t xml:space="preserve"> RITSA </w:t>
          </w:r>
          <w:r w:rsidR="00B31CC9">
            <w:rPr>
              <w:rFonts w:ascii="Cambria" w:hAnsi="Cambria"/>
              <w:b/>
              <w:sz w:val="28"/>
              <w:szCs w:val="36"/>
            </w:rPr>
            <w:t xml:space="preserve">Conversion </w:t>
          </w:r>
          <w:r>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4DFD547A" w:rsidR="00C46B9A" w:rsidRDefault="00C46B9A" w:rsidP="00C46B9A">
          <w:pPr>
            <w:pStyle w:val="Header"/>
            <w:spacing w:after="0"/>
            <w:jc w:val="right"/>
            <w:rPr>
              <w:rFonts w:ascii="Cambria" w:hAnsi="Cambria"/>
              <w:b/>
              <w:sz w:val="36"/>
              <w:szCs w:val="36"/>
            </w:rPr>
          </w:pPr>
          <w:r>
            <w:rPr>
              <w:rFonts w:ascii="Cambria" w:hAnsi="Cambria"/>
              <w:b/>
              <w:sz w:val="28"/>
              <w:szCs w:val="36"/>
            </w:rPr>
            <w:t>District 4/6 RITSA Conversion Report (ARC-IT 9.</w:t>
          </w:r>
          <w:r w:rsidR="00194C0A">
            <w:rPr>
              <w:rFonts w:ascii="Cambria" w:hAnsi="Cambria"/>
              <w:b/>
              <w:sz w:val="28"/>
              <w:szCs w:val="36"/>
            </w:rPr>
            <w:t>4</w:t>
          </w:r>
          <w:r>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7E0CFCBC" w:rsidR="000463E7" w:rsidRDefault="000463E7" w:rsidP="00DC23F1">
          <w:pPr>
            <w:pStyle w:val="Header"/>
            <w:spacing w:after="0"/>
            <w:jc w:val="right"/>
            <w:rPr>
              <w:rFonts w:ascii="Cambria" w:hAnsi="Cambria"/>
              <w:b/>
              <w:sz w:val="36"/>
              <w:szCs w:val="36"/>
            </w:rPr>
          </w:pPr>
          <w:r>
            <w:rPr>
              <w:rFonts w:ascii="Cambria" w:hAnsi="Cambria"/>
              <w:b/>
              <w:sz w:val="28"/>
              <w:szCs w:val="36"/>
            </w:rPr>
            <w:t xml:space="preserve">District </w:t>
          </w:r>
          <w:r w:rsidR="00BD2892">
            <w:rPr>
              <w:rFonts w:ascii="Cambria" w:hAnsi="Cambria"/>
              <w:b/>
              <w:sz w:val="28"/>
              <w:szCs w:val="36"/>
            </w:rPr>
            <w:t>4/6</w:t>
          </w:r>
          <w:r>
            <w:rPr>
              <w:rFonts w:ascii="Cambria" w:hAnsi="Cambria"/>
              <w:b/>
              <w:sz w:val="28"/>
              <w:szCs w:val="36"/>
            </w:rPr>
            <w:t xml:space="preserve"> RITSA </w:t>
          </w:r>
          <w:r w:rsidR="0064297C">
            <w:rPr>
              <w:rFonts w:ascii="Cambria" w:hAnsi="Cambria"/>
              <w:b/>
              <w:sz w:val="28"/>
              <w:szCs w:val="36"/>
            </w:rPr>
            <w:t xml:space="preserve">Conversion </w:t>
          </w:r>
          <w:r>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F03F6"/>
    <w:rsid w:val="004F069A"/>
    <w:rsid w:val="004F4F11"/>
    <w:rsid w:val="004F5F0D"/>
    <w:rsid w:val="004F6171"/>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579B"/>
    <w:rsid w:val="00A96ABB"/>
    <w:rsid w:val="00A976BF"/>
    <w:rsid w:val="00A97BAD"/>
    <w:rsid w:val="00AA0C1D"/>
    <w:rsid w:val="00AA15E7"/>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933"/>
    <w:rsid w:val="00F03B54"/>
    <w:rsid w:val="00F0446D"/>
    <w:rsid w:val="00F04AF7"/>
    <w:rsid w:val="00F04DD8"/>
    <w:rsid w:val="00F05408"/>
    <w:rsid w:val="00F06044"/>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SharedWithUsers xmlns="1d6319b0-5122-4f14-9def-75ab7e8d4a6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6D038-2F06-4741-BE2A-3193803F3626}"/>
</file>

<file path=customXml/itemProps2.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3.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4.xml><?xml version="1.0" encoding="utf-8"?>
<ds:datastoreItem xmlns:ds="http://schemas.openxmlformats.org/officeDocument/2006/customXml" ds:itemID="{0AE6FF42-D7E3-4DD6-955B-F9A645177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19</TotalTime>
  <Pages>19</Pages>
  <Words>7149</Words>
  <Characters>40753</Characters>
  <Application>Microsoft Office Word</Application>
  <DocSecurity>0</DocSecurity>
  <Lines>339</Lines>
  <Paragraphs>95</Paragraphs>
  <ScaleCrop>false</ScaleCrop>
  <Company/>
  <LinksUpToDate>false</LinksUpToDate>
  <CharactersWithSpaces>47807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26</cp:revision>
  <cp:lastPrinted>2020-03-26T19:49:00Z</cp:lastPrinted>
  <dcterms:created xsi:type="dcterms:W3CDTF">2025-02-02T20:51:00Z</dcterms:created>
  <dcterms:modified xsi:type="dcterms:W3CDTF">2026-08-17T20:19:00Z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ies>
</file>